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0C8E" w14:textId="53E30829" w:rsidR="00953837" w:rsidRDefault="00023407" w:rsidP="00186147">
      <w:pPr>
        <w:pStyle w:val="Heading2"/>
        <w:jc w:val="center"/>
        <w:rPr>
          <w:rFonts w:eastAsia="Malgun Gothic"/>
        </w:rPr>
      </w:pPr>
      <w:r w:rsidRPr="00540429">
        <w:rPr>
          <w:rFonts w:eastAsia="Malgun Gothic"/>
        </w:rPr>
        <w:t>--------</w:t>
      </w:r>
      <w:r w:rsidRPr="00540429">
        <w:rPr>
          <w:rFonts w:eastAsia="Malgun Gothic" w:hint="eastAsia"/>
          <w:lang w:eastAsia="ko-KR"/>
        </w:rPr>
        <w:t xml:space="preserve"> </w:t>
      </w:r>
      <w:r w:rsidR="00186147">
        <w:rPr>
          <w:rFonts w:eastAsia="Malgun Gothic"/>
          <w:lang w:eastAsia="ko-KR"/>
        </w:rPr>
        <w:t>Release Notes</w:t>
      </w:r>
      <w:r w:rsidRPr="00540429">
        <w:rPr>
          <w:rFonts w:eastAsia="Malgun Gothic"/>
        </w:rPr>
        <w:t xml:space="preserve"> </w:t>
      </w:r>
      <w:r w:rsidR="00186147">
        <w:rPr>
          <w:rFonts w:eastAsia="Malgun Gothic"/>
        </w:rPr>
        <w:t>from v5.3.1</w:t>
      </w:r>
      <w:r w:rsidRPr="00540429">
        <w:rPr>
          <w:rFonts w:eastAsia="Malgun Gothic" w:hint="eastAsia"/>
          <w:lang w:eastAsia="ko-KR"/>
        </w:rPr>
        <w:t xml:space="preserve"> </w:t>
      </w:r>
      <w:r w:rsidR="00186147">
        <w:rPr>
          <w:rFonts w:eastAsia="Malgun Gothic"/>
          <w:lang w:eastAsia="ko-KR"/>
        </w:rPr>
        <w:t xml:space="preserve">to v5.3.0 </w:t>
      </w:r>
      <w:r w:rsidRPr="00540429">
        <w:rPr>
          <w:rFonts w:eastAsia="Malgun Gothic"/>
        </w:rPr>
        <w:t>-------------</w:t>
      </w:r>
    </w:p>
    <w:p w14:paraId="5EBE7098" w14:textId="0086F148" w:rsidR="007E19E7" w:rsidRDefault="00186147" w:rsidP="007E19E7">
      <w:pPr>
        <w:tabs>
          <w:tab w:val="left" w:pos="0"/>
          <w:tab w:val="center" w:pos="4820"/>
          <w:tab w:val="right" w:pos="9638"/>
        </w:tabs>
        <w:spacing w:before="240" w:after="240"/>
        <w:jc w:val="center"/>
        <w:rPr>
          <w:rFonts w:ascii="Arial" w:hAnsi="Arial" w:cs="Arial"/>
          <w:color w:val="548DD4" w:themeColor="text2" w:themeTint="99"/>
          <w:sz w:val="28"/>
          <w:szCs w:val="32"/>
        </w:rPr>
      </w:pPr>
      <w:r>
        <w:rPr>
          <w:rFonts w:ascii="Arial" w:hAnsi="Arial" w:cs="Arial"/>
          <w:sz w:val="28"/>
          <w:szCs w:val="32"/>
        </w:rPr>
        <w:t>fc74f8c7f9d3185cad398da79604a35ebc60a61f to 748305a9bc9adb80033fa378cc11527d4e27eba2</w:t>
      </w:r>
    </w:p>
    <w:p w14:paraId="293F5EF7" w14:textId="77777777" w:rsidR="007E19E7" w:rsidRPr="007E19E7" w:rsidRDefault="007E19E7" w:rsidP="007E19E7">
      <w:pPr>
        <w:rPr>
          <w:rFonts w:eastAsia="Malgun Gothic"/>
        </w:rPr>
      </w:pPr>
    </w:p>
    <w:p w14:paraId="2CD6D978" w14:textId="3D195554" w:rsidR="00023407" w:rsidRDefault="00023407" w:rsidP="00023407">
      <w:pPr>
        <w:rPr>
          <w:rFonts w:eastAsia="Malgun Gothic"/>
          <w:sz w:val="28"/>
        </w:rPr>
      </w:pPr>
    </w:p>
    <w:p>
      <w:pPr>
        <w:pStyle w:val="Code"/>
      </w:pPr>
    </w:p>
    <w:p>
      <w:pPr>
        <w:pStyle w:val="CodeHeader"/>
      </w:pPr>
      <w:r>
        <w:t>---a/TS-0008-CoAP_Protocol_Binding.md</w:t>
        <w:br/>
        <w:t>+++b/TS-0008-CoAP_Protocol_Binding.md</w:t>
      </w:r>
    </w:p>
    <w:p>
      <w:pPr>
        <w:pStyle w:val="CodeHeader"/>
      </w:pPr>
      <w:r>
        <w:t xml:space="preserve">@@ -1,8 +1,12 @@ </w:t>
      </w:r>
    </w:p>
    <w:p>
      <w:pPr>
        <w:pStyle w:val="CodeChangeLine"/>
        <w:tabs>
          <w:tab w:pos="567" w:val="left"/>
          <w:tab w:pos="1134" w:val="left"/>
          <w:tab w:pos="1247" w:val="left"/>
        </w:tabs>
      </w:pPr>
      <w:r>
        <w:rPr>
          <w:color w:val="BFBFBF"/>
          <w:shd w:val="clear" w:color="auto" w:fill="fafafa"/>
        </w:rPr>
        <w:t>1</w:t>
        <w:tab/>
        <w:t>1</w:t>
        <w:tab/>
        <w:tab/>
      </w:r>
      <w:r>
        <w:t>---</w:t>
      </w:r>
    </w:p>
    <w:p>
      <w:pPr>
        <w:pStyle w:val="CodeChangeLine"/>
        <w:tabs>
          <w:tab w:pos="567" w:val="left"/>
          <w:tab w:pos="1134" w:val="left"/>
          <w:tab w:pos="1247" w:val="left"/>
        </w:tabs>
      </w:pPr>
      <w:r>
        <w:rPr>
          <w:color w:val="BFBFBF"/>
          <w:shd w:val="clear" w:color="auto" w:fill="fafafa"/>
        </w:rPr>
        <w:t>2</w:t>
        <w:tab/>
        <w:t>2</w:t>
        <w:tab/>
        <w:tab/>
      </w:r>
      <w:r>
        <w:t>Title: CoAP Protocol Binding</w:t>
      </w:r>
    </w:p>
    <w:p>
      <w:pPr>
        <w:pStyle w:val="CodeChangeLine"/>
        <w:tabs>
          <w:tab w:pos="567" w:val="left"/>
          <w:tab w:pos="1134" w:val="left"/>
          <w:tab w:pos="1247" w:val="left"/>
        </w:tabs>
      </w:pPr>
      <w:r>
        <w:rPr>
          <w:color w:val="BFBFBF"/>
          <w:shd w:val="clear" w:color="auto" w:fill="fafafa"/>
        </w:rPr>
        <w:t>3</w:t>
        <w:tab/>
        <w:t>3</w:t>
        <w:tab/>
        <w:tab/>
      </w:r>
      <w:r>
        <w:t>Spec Number: TS-0008</w:t>
      </w:r>
    </w:p>
    <w:p>
      <w:pPr>
        <w:pStyle w:val="CodeChangeLine"/>
        <w:tabs>
          <w:tab w:pos="567" w:val="left"/>
          <w:tab w:pos="1134" w:val="left"/>
          <w:tab w:pos="1247" w:val="left"/>
        </w:tabs>
        <w:shd w:val="clear" w:color="auto" w:fill="fbe9eb"/>
      </w:pPr>
      <w:r>
        <w:rPr>
          <w:color w:val="BFBFBF"/>
          <w:shd w:val="clear" w:color="auto" w:fill="#f9d7dc"/>
        </w:rPr>
        <w:t>4</w:t>
        <w:tab/>
        <w:tab/>
        <w:t>-</w:t>
        <w:tab/>
      </w:r>
      <w:r>
        <w:t>Version: v5.3.0</w:t>
      </w:r>
    </w:p>
    <w:p>
      <w:pPr>
        <w:pStyle w:val="CodeChangeLine"/>
        <w:tabs>
          <w:tab w:pos="567" w:val="left"/>
          <w:tab w:pos="1134" w:val="left"/>
          <w:tab w:pos="1247" w:val="left"/>
        </w:tabs>
        <w:shd w:val="clear" w:color="auto" w:fill="fbe9eb"/>
      </w:pPr>
      <w:r>
        <w:rPr>
          <w:color w:val="BFBFBF"/>
          <w:shd w:val="clear" w:color="auto" w:fill="#f9d7dc"/>
        </w:rPr>
        <w:t>5</w:t>
        <w:tab/>
        <w:tab/>
        <w:t>-</w:t>
        <w:tab/>
      </w:r>
      <w:r>
        <w:t>Date: 2026-09-10</w:t>
      </w:r>
    </w:p>
    <w:p>
      <w:pPr>
        <w:pStyle w:val="CodeChangeLine"/>
        <w:tabs>
          <w:tab w:pos="567" w:val="left"/>
          <w:tab w:pos="1134" w:val="left"/>
          <w:tab w:pos="1247" w:val="left"/>
        </w:tabs>
        <w:shd w:val="clear" w:color="auto" w:fill="ecfdf0"/>
      </w:pPr>
      <w:r>
        <w:rPr>
          <w:color w:val="BFBFBF"/>
          <w:shd w:val="clear" w:color="auto" w:fill="#ddfbe6"/>
        </w:rPr>
        <w:tab/>
        <w:t>4</w:t>
        <w:tab/>
        <w:t>+</w:t>
        <w:tab/>
      </w:r>
      <w:r>
        <w:t>ETSI Spec Number: 118 108</w:t>
      </w:r>
    </w:p>
    <w:p>
      <w:pPr>
        <w:pStyle w:val="CodeChangeLine"/>
        <w:tabs>
          <w:tab w:pos="567" w:val="left"/>
          <w:tab w:pos="1134" w:val="left"/>
          <w:tab w:pos="1247" w:val="left"/>
        </w:tabs>
        <w:shd w:val="clear" w:color="auto" w:fill="ecfdf0"/>
      </w:pPr>
      <w:r>
        <w:rPr>
          <w:color w:val="BFBFBF"/>
          <w:shd w:val="clear" w:color="auto" w:fill="#ddfbe6"/>
        </w:rPr>
        <w:tab/>
        <w:t>5</w:t>
        <w:tab/>
        <w:t>+</w:t>
        <w:tab/>
      </w:r>
      <w:r>
        <w:t>ETSI Work Item: DTS/ONEM2M-000008V5</w:t>
      </w:r>
    </w:p>
    <w:p>
      <w:pPr>
        <w:pStyle w:val="CodeChangeLine"/>
        <w:tabs>
          <w:tab w:pos="567" w:val="left"/>
          <w:tab w:pos="1134" w:val="left"/>
          <w:tab w:pos="1247" w:val="left"/>
        </w:tabs>
        <w:shd w:val="clear" w:color="auto" w:fill="ecfdf0"/>
      </w:pPr>
      <w:r>
        <w:rPr>
          <w:color w:val="BFBFBF"/>
          <w:shd w:val="clear" w:color="auto" w:fill="#ddfbe6"/>
        </w:rPr>
        <w:tab/>
        <w:t>6</w:t>
        <w:tab/>
        <w:t>+</w:t>
        <w:tab/>
      </w:r>
      <w:r>
        <w:t>Keywords: IoT, M2M, protocol</w:t>
      </w:r>
    </w:p>
    <w:p>
      <w:pPr>
        <w:pStyle w:val="CodeChangeLine"/>
        <w:tabs>
          <w:tab w:pos="567" w:val="left"/>
          <w:tab w:pos="1134" w:val="left"/>
          <w:tab w:pos="1247" w:val="left"/>
        </w:tabs>
        <w:shd w:val="clear" w:color="auto" w:fill="ecfdf0"/>
      </w:pPr>
      <w:r>
        <w:rPr>
          <w:color w:val="BFBFBF"/>
          <w:shd w:val="clear" w:color="auto" w:fill="#ddfbe6"/>
        </w:rPr>
        <w:tab/>
        <w:t>7</w:t>
        <w:tab/>
        <w:t>+</w:t>
        <w:tab/>
      </w:r>
      <w:r>
        <w:t>Version: v5.3.1</w:t>
      </w:r>
    </w:p>
    <w:p>
      <w:pPr>
        <w:pStyle w:val="CodeChangeLine"/>
        <w:tabs>
          <w:tab w:pos="567" w:val="left"/>
          <w:tab w:pos="1134" w:val="left"/>
          <w:tab w:pos="1247" w:val="left"/>
        </w:tabs>
        <w:shd w:val="clear" w:color="auto" w:fill="ecfdf0"/>
      </w:pPr>
      <w:r>
        <w:rPr>
          <w:color w:val="BFBFBF"/>
          <w:shd w:val="clear" w:color="auto" w:fill="#ddfbe6"/>
        </w:rPr>
        <w:tab/>
        <w:t>8</w:t>
        <w:tab/>
        <w:t>+</w:t>
        <w:tab/>
      </w:r>
      <w:r>
        <w:t>Release: 5</w:t>
      </w:r>
    </w:p>
    <w:p>
      <w:pPr>
        <w:pStyle w:val="CodeChangeLine"/>
        <w:tabs>
          <w:tab w:pos="567" w:val="left"/>
          <w:tab w:pos="1134" w:val="left"/>
          <w:tab w:pos="1247" w:val="left"/>
        </w:tabs>
        <w:shd w:val="clear" w:color="auto" w:fill="ecfdf0"/>
      </w:pPr>
      <w:r>
        <w:rPr>
          <w:color w:val="BFBFBF"/>
          <w:shd w:val="clear" w:color="auto" w:fill="#ddfbe6"/>
        </w:rPr>
        <w:tab/>
        <w:t>9</w:t>
        <w:tab/>
        <w:t>+</w:t>
        <w:tab/>
      </w:r>
      <w:r>
        <w:t>Date: 2026-09-29</w:t>
      </w:r>
    </w:p>
    <w:p>
      <w:pPr>
        <w:pStyle w:val="CodeChangeLine"/>
        <w:tabs>
          <w:tab w:pos="567" w:val="left"/>
          <w:tab w:pos="1134" w:val="left"/>
          <w:tab w:pos="1247" w:val="left"/>
        </w:tabs>
      </w:pPr>
      <w:r>
        <w:rPr>
          <w:color w:val="BFBFBF"/>
          <w:shd w:val="clear" w:color="auto" w:fill="fafafa"/>
        </w:rPr>
        <w:t>6</w:t>
        <w:tab/>
        <w:t>10</w:t>
        <w:tab/>
        <w:tab/>
      </w:r>
      <w:r>
        <w:t xml:space="preserve">Abstract: The specification will cover the protocol specific part of communication protocol used by oneM2M compliant systems as 'CoAP binding'. </w:t>
      </w:r>
    </w:p>
    <w:p>
      <w:pPr>
        <w:pStyle w:val="CodeChangeLine"/>
        <w:tabs>
          <w:tab w:pos="567" w:val="left"/>
          <w:tab w:pos="1134" w:val="left"/>
          <w:tab w:pos="1247" w:val="left"/>
        </w:tabs>
      </w:pPr>
      <w:r>
        <w:rPr>
          <w:color w:val="BFBFBF"/>
          <w:shd w:val="clear" w:color="auto" w:fill="fafafa"/>
        </w:rPr>
        <w:t>7</w:t>
        <w:tab/>
        <w:t>11</w:t>
        <w:tab/>
        <w:tab/>
      </w:r>
      <w:r>
        <w:t>Copyright Year: 2026</w:t>
      </w:r>
    </w:p>
    <w:p>
      <w:pPr>
        <w:pStyle w:val="CodeChangeLine"/>
        <w:tabs>
          <w:tab w:pos="567" w:val="left"/>
          <w:tab w:pos="1134" w:val="left"/>
          <w:tab w:pos="1247" w:val="left"/>
        </w:tabs>
      </w:pPr>
      <w:r>
        <w:rPr>
          <w:color w:val="BFBFBF"/>
          <w:shd w:val="clear" w:color="auto" w:fill="fafafa"/>
        </w:rPr>
        <w:t>8</w:t>
        <w:tab/>
        <w:t>12</w:t>
        <w:tab/>
        <w:tab/>
      </w:r>
      <w:r>
        <w:t>Copyright: oneM2M Partners Type 1. All rights reserved. The copyright extends to reproduction in all media.</w:t>
      </w:r>
    </w:p>
    <w:p>
      <w:pPr>
        <w:pStyle w:val="CodeHeader"/>
      </w:pPr>
      <w:r>
        <w:t xml:space="preserve">@@ -24,20 +28,21 @@ </w:t>
      </w:r>
    </w:p>
    <w:p>
      <w:pPr>
        <w:pStyle w:val="CodeChangeLine"/>
        <w:tabs>
          <w:tab w:pos="567" w:val="left"/>
          <w:tab w:pos="1134" w:val="left"/>
          <w:tab w:pos="1247" w:val="left"/>
        </w:tabs>
      </w:pPr>
      <w:r>
        <w:rPr>
          <w:color w:val="BFBFBF"/>
          <w:shd w:val="clear" w:color="auto" w:fill="fafafa"/>
        </w:rPr>
        <w:t>24</w:t>
        <w:tab/>
        <w:t>28</w:t>
        <w:tab/>
        <w:tab/>
      </w:r>
      <w:r/>
    </w:p>
    <w:p>
      <w:pPr>
        <w:pStyle w:val="CodeChangeLine"/>
        <w:tabs>
          <w:tab w:pos="567" w:val="left"/>
          <w:tab w:pos="1134" w:val="left"/>
          <w:tab w:pos="1247" w:val="left"/>
        </w:tabs>
      </w:pPr>
      <w:r>
        <w:rPr>
          <w:color w:val="BFBFBF"/>
          <w:shd w:val="clear" w:color="auto" w:fill="fafafa"/>
        </w:rPr>
        <w:t>25</w:t>
        <w:tab/>
        <w:t>29</w:t>
        <w:tab/>
        <w:tab/>
      </w:r>
      <w:r>
        <w:t>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CodeChangeLine"/>
        <w:tabs>
          <w:tab w:pos="567" w:val="left"/>
          <w:tab w:pos="1134" w:val="left"/>
          <w:tab w:pos="1247" w:val="left"/>
        </w:tabs>
      </w:pPr>
      <w:r>
        <w:rPr>
          <w:color w:val="BFBFBF"/>
          <w:shd w:val="clear" w:color="auto" w:fill="fafafa"/>
        </w:rPr>
        <w:t>26</w:t>
        <w:tab/>
        <w:t>30</w:t>
        <w:tab/>
        <w:tab/>
      </w:r>
      <w:r/>
    </w:p>
    <w:p>
      <w:pPr>
        <w:pStyle w:val="CodeChangeLine"/>
        <w:tabs>
          <w:tab w:pos="567" w:val="left"/>
          <w:tab w:pos="1134" w:val="left"/>
          <w:tab w:pos="1247" w:val="left"/>
        </w:tabs>
        <w:shd w:val="clear" w:color="auto" w:fill="fbe9eb"/>
      </w:pPr>
      <w:r>
        <w:rPr>
          <w:color w:val="BFBFBF"/>
          <w:shd w:val="clear" w:color="auto" w:fill="#f9d7dc"/>
        </w:rPr>
        <w:t>27</w:t>
        <w:tab/>
        <w:tab/>
        <w:t>-</w:t>
        <w:tab/>
      </w:r>
      <w:r>
        <w:t>The following referenced documents are necessary for the application of the present document.</w:t>
      </w:r>
    </w:p>
    <w:p>
      <w:pPr>
        <w:pStyle w:val="CodeChangeLine"/>
        <w:tabs>
          <w:tab w:pos="567" w:val="left"/>
          <w:tab w:pos="1134" w:val="left"/>
          <w:tab w:pos="1247" w:val="left"/>
        </w:tabs>
        <w:shd w:val="clear" w:color="auto" w:fill="fbe9eb"/>
      </w:pPr>
      <w:r>
        <w:rPr>
          <w:color w:val="BFBFBF"/>
          <w:shd w:val="clear" w:color="auto" w:fill="#f9d7dc"/>
        </w:rPr>
        <w:t>28</w:t>
        <w:tab/>
        <w:tab/>
        <w:t>-</w:t>
        <w:tab/>
      </w:r>
      <w:r/>
    </w:p>
    <w:p>
      <w:pPr>
        <w:pStyle w:val="CodeChangeLine"/>
        <w:tabs>
          <w:tab w:pos="567" w:val="left"/>
          <w:tab w:pos="1134" w:val="left"/>
          <w:tab w:pos="1247" w:val="left"/>
        </w:tabs>
        <w:shd w:val="clear" w:color="auto" w:fill="fbe9eb"/>
      </w:pPr>
      <w:r>
        <w:rPr>
          <w:color w:val="BFBFBF"/>
          <w:shd w:val="clear" w:color="auto" w:fill="#f9d7dc"/>
        </w:rPr>
        <w:t>29</w:t>
        <w:tab/>
        <w:tab/>
        <w:t>-</w:t>
        <w:tab/>
      </w:r>
      <w:r>
        <w:t>&lt;span id="_ref_1"&gt;&lt;/span&gt;&lt;a name="_ref_1"&gt;[1]&lt;/a&gt; IETF RFC 7252: "The Constrained Application Protocol (CoAP)".</w:t>
      </w:r>
    </w:p>
    <w:p>
      <w:pPr>
        <w:pStyle w:val="CodeChangeLine"/>
        <w:tabs>
          <w:tab w:pos="567" w:val="left"/>
          <w:tab w:pos="1134" w:val="left"/>
          <w:tab w:pos="1247" w:val="left"/>
        </w:tabs>
        <w:shd w:val="clear" w:color="auto" w:fill="ecfdf0"/>
      </w:pPr>
      <w:r>
        <w:rPr>
          <w:color w:val="BFBFBF"/>
          <w:shd w:val="clear" w:color="auto" w:fill="#ddfbe6"/>
        </w:rPr>
        <w:tab/>
        <w:t>31</w:t>
        <w:tab/>
        <w:t>+</w:t>
        <w:tab/>
      </w:r>
      <w:r>
        <w:t>The following referenced documents are necessary, partially or totally, for the application of the present document. Their use in the context of this TS is specified by the normative statements that refer back to this clause.</w:t>
      </w:r>
    </w:p>
    <w:p>
      <w:pPr>
        <w:pStyle w:val="CodeChangeLine"/>
        <w:tabs>
          <w:tab w:pos="567" w:val="left"/>
          <w:tab w:pos="1134" w:val="left"/>
          <w:tab w:pos="1247" w:val="left"/>
        </w:tabs>
        <w:shd w:val="clear" w:color="auto" w:fill="ecfdf0"/>
      </w:pPr>
      <w:r>
        <w:rPr>
          <w:color w:val="BFBFBF"/>
          <w:shd w:val="clear" w:color="auto" w:fill="#ddfbe6"/>
        </w:rPr>
        <w:tab/>
        <w:t>32</w:t>
        <w:tab/>
        <w:t>+</w:t>
        <w:tab/>
      </w:r>
      <w:r/>
    </w:p>
    <w:p>
      <w:pPr>
        <w:pStyle w:val="CodeChangeLine"/>
        <w:tabs>
          <w:tab w:pos="567" w:val="left"/>
          <w:tab w:pos="1134" w:val="left"/>
          <w:tab w:pos="1247" w:val="left"/>
        </w:tabs>
        <w:shd w:val="clear" w:color="auto" w:fill="ecfdf0"/>
      </w:pPr>
      <w:r>
        <w:rPr>
          <w:color w:val="BFBFBF"/>
          <w:shd w:val="clear" w:color="auto" w:fill="#ddfbe6"/>
        </w:rPr>
        <w:tab/>
        <w:t>33</w:t>
        <w:tab/>
        <w:t>+</w:t>
        <w:tab/>
      </w:r>
      <w:r>
        <w:t>&lt;span id="_ref_1"&gt;&lt;/span&gt;&lt;a name="_ref_1"&gt;[1]&lt;/a&gt; [IETF RFC 7252](https://www.rfc-editor.org/info/rfc7252): "The Constrained Application Protocol (CoAP)".</w:t>
      </w:r>
    </w:p>
    <w:p>
      <w:pPr>
        <w:pStyle w:val="CodeChangeLine"/>
        <w:tabs>
          <w:tab w:pos="567" w:val="left"/>
          <w:tab w:pos="1134" w:val="left"/>
          <w:tab w:pos="1247" w:val="left"/>
        </w:tabs>
      </w:pPr>
      <w:r>
        <w:rPr>
          <w:color w:val="BFBFBF"/>
          <w:shd w:val="clear" w:color="auto" w:fill="fafafa"/>
        </w:rPr>
        <w:t>30</w:t>
        <w:tab/>
        <w:t>34</w:t>
        <w:tab/>
        <w:tab/>
      </w:r>
      <w:r/>
    </w:p>
    <w:p>
      <w:pPr>
        <w:pStyle w:val="CodeChangeLine"/>
        <w:tabs>
          <w:tab w:pos="567" w:val="left"/>
          <w:tab w:pos="1134" w:val="left"/>
          <w:tab w:pos="1247" w:val="left"/>
        </w:tabs>
      </w:pPr>
      <w:r>
        <w:rPr>
          <w:color w:val="BFBFBF"/>
          <w:shd w:val="clear" w:color="auto" w:fill="fafafa"/>
        </w:rPr>
        <w:t>31</w:t>
        <w:tab/>
        <w:t>35</w:t>
        <w:tab/>
        <w:tab/>
      </w:r>
      <w:r>
        <w:t>&lt;span id="_ref_2"&gt;&lt;/span&gt;&lt;a name="_ref_2"&gt;[2]&lt;/a&gt; oneM2M TS-0004: "Service Layer Core Protocol Specification".</w:t>
      </w:r>
    </w:p>
    <w:p>
      <w:pPr>
        <w:pStyle w:val="CodeChangeLine"/>
        <w:tabs>
          <w:tab w:pos="567" w:val="left"/>
          <w:tab w:pos="1134" w:val="left"/>
          <w:tab w:pos="1247" w:val="left"/>
        </w:tabs>
      </w:pPr>
      <w:r>
        <w:rPr>
          <w:color w:val="BFBFBF"/>
          <w:shd w:val="clear" w:color="auto" w:fill="fafafa"/>
        </w:rPr>
        <w:t>32</w:t>
        <w:tab/>
        <w:t>36</w:t>
        <w:tab/>
        <w:tab/>
      </w:r>
      <w:r/>
    </w:p>
    <w:p>
      <w:pPr>
        <w:pStyle w:val="CodeChangeLine"/>
        <w:tabs>
          <w:tab w:pos="567" w:val="left"/>
          <w:tab w:pos="1134" w:val="left"/>
          <w:tab w:pos="1247" w:val="left"/>
        </w:tabs>
        <w:shd w:val="clear" w:color="auto" w:fill="fbe9eb"/>
      </w:pPr>
      <w:r>
        <w:rPr>
          <w:color w:val="BFBFBF"/>
          <w:shd w:val="clear" w:color="auto" w:fill="#f9d7dc"/>
        </w:rPr>
        <w:t>33</w:t>
        <w:tab/>
        <w:tab/>
        <w:t>-</w:t>
        <w:tab/>
      </w:r>
      <w:r>
        <w:t>&lt;span id="_ref_3"&gt;&lt;/span&gt;&lt;a name="_ref_3"&gt;[3]&lt;/a&gt; IETF RFC 7959: "Block-Wise Transfers in the Constrained Application Protocol (CoAP)".</w:t>
      </w:r>
    </w:p>
    <w:p>
      <w:pPr>
        <w:pStyle w:val="CodeChangeLine"/>
        <w:tabs>
          <w:tab w:pos="567" w:val="left"/>
          <w:tab w:pos="1134" w:val="left"/>
          <w:tab w:pos="1247" w:val="left"/>
        </w:tabs>
        <w:shd w:val="clear" w:color="auto" w:fill="ecfdf0"/>
      </w:pPr>
      <w:r>
        <w:rPr>
          <w:color w:val="BFBFBF"/>
          <w:shd w:val="clear" w:color="auto" w:fill="#ddfbe6"/>
        </w:rPr>
        <w:tab/>
        <w:t>37</w:t>
        <w:tab/>
        <w:t>+</w:t>
        <w:tab/>
      </w:r>
      <w:r>
        <w:t>&lt;span id="_ref_3"&gt;&lt;/span&gt;&lt;a name="_ref_3"&gt;[3]&lt;/a&gt; [IETF RFC 7959](https://www.rfc-editor.org/info/rfc7959): "Block-Wise Transfers in the Constrained Application Protocol (CoAP)".</w:t>
      </w:r>
    </w:p>
    <w:p>
      <w:pPr>
        <w:pStyle w:val="CodeChangeLine"/>
        <w:tabs>
          <w:tab w:pos="567" w:val="left"/>
          <w:tab w:pos="1134" w:val="left"/>
          <w:tab w:pos="1247" w:val="left"/>
        </w:tabs>
      </w:pPr>
      <w:r>
        <w:rPr>
          <w:color w:val="BFBFBF"/>
          <w:shd w:val="clear" w:color="auto" w:fill="fafafa"/>
        </w:rPr>
        <w:t>34</w:t>
        <w:tab/>
        <w:t>38</w:t>
        <w:tab/>
        <w:tab/>
      </w:r>
      <w:r/>
    </w:p>
    <w:p>
      <w:pPr>
        <w:pStyle w:val="CodeChangeLine"/>
        <w:tabs>
          <w:tab w:pos="567" w:val="left"/>
          <w:tab w:pos="1134" w:val="left"/>
          <w:tab w:pos="1247" w:val="left"/>
        </w:tabs>
      </w:pPr>
      <w:r>
        <w:rPr>
          <w:color w:val="BFBFBF"/>
          <w:shd w:val="clear" w:color="auto" w:fill="fafafa"/>
        </w:rPr>
        <w:t>35</w:t>
        <w:tab/>
        <w:t>39</w:t>
        <w:tab/>
        <w:tab/>
      </w:r>
      <w:r>
        <w:t>&lt;span id="_ref_4"&gt;&lt;/span&gt;&lt;a name="_ref_4"&gt;[4]&lt;/a&gt; oneM2M TS-0003: "Security solutions".</w:t>
      </w:r>
    </w:p>
    <w:p>
      <w:pPr>
        <w:pStyle w:val="CodeChangeLine"/>
        <w:tabs>
          <w:tab w:pos="567" w:val="left"/>
          <w:tab w:pos="1134" w:val="left"/>
          <w:tab w:pos="1247" w:val="left"/>
        </w:tabs>
      </w:pPr>
      <w:r>
        <w:rPr>
          <w:color w:val="BFBFBF"/>
          <w:shd w:val="clear" w:color="auto" w:fill="fafafa"/>
        </w:rPr>
        <w:t>36</w:t>
        <w:tab/>
        <w:t>40</w:t>
        <w:tab/>
        <w:tab/>
      </w:r>
      <w:r/>
    </w:p>
    <w:p>
      <w:pPr>
        <w:pStyle w:val="CodeChangeLine"/>
        <w:tabs>
          <w:tab w:pos="567" w:val="left"/>
          <w:tab w:pos="1134" w:val="left"/>
          <w:tab w:pos="1247" w:val="left"/>
        </w:tabs>
        <w:shd w:val="clear" w:color="auto" w:fill="fbe9eb"/>
      </w:pPr>
      <w:r>
        <w:rPr>
          <w:color w:val="BFBFBF"/>
          <w:shd w:val="clear" w:color="auto" w:fill="#f9d7dc"/>
        </w:rPr>
        <w:t>37</w:t>
        <w:tab/>
        <w:tab/>
        <w:t>-</w:t>
        <w:tab/>
      </w:r>
      <w:r>
        <w:t>&lt;span id="_ref_5"&gt;&lt;/span&gt;&lt;a name="_ref_5"&gt;[5]&lt;/a&gt; IETF RFC 6347: "Datagram Transport Layer Security Version 1.2".</w:t>
      </w:r>
    </w:p>
    <w:p>
      <w:pPr>
        <w:pStyle w:val="CodeChangeLine"/>
        <w:tabs>
          <w:tab w:pos="567" w:val="left"/>
          <w:tab w:pos="1134" w:val="left"/>
          <w:tab w:pos="1247" w:val="left"/>
        </w:tabs>
        <w:shd w:val="clear" w:color="auto" w:fill="fbe9eb"/>
      </w:pPr>
      <w:r>
        <w:rPr>
          <w:color w:val="BFBFBF"/>
          <w:shd w:val="clear" w:color="auto" w:fill="#f9d7dc"/>
        </w:rPr>
        <w:t>38</w:t>
        <w:tab/>
        <w:tab/>
        <w:t>-</w:t>
        <w:tab/>
      </w:r>
      <w:r/>
    </w:p>
    <w:p>
      <w:pPr>
        <w:pStyle w:val="CodeChangeLine"/>
        <w:tabs>
          <w:tab w:pos="567" w:val="left"/>
          <w:tab w:pos="1134" w:val="left"/>
          <w:tab w:pos="1247" w:val="left"/>
        </w:tabs>
        <w:shd w:val="clear" w:color="auto" w:fill="fbe9eb"/>
      </w:pPr>
      <w:r>
        <w:rPr>
          <w:color w:val="BFBFBF"/>
          <w:shd w:val="clear" w:color="auto" w:fill="#f9d7dc"/>
        </w:rPr>
        <w:t>39</w:t>
        <w:tab/>
        <w:tab/>
        <w:t>-</w:t>
        <w:tab/>
      </w:r>
      <w:r>
        <w:t>&lt;span id="_ref_6"&gt;&lt;/span&gt;&lt;a name="_ref_6"&gt;[6]&lt;/a&gt; IETF RFC 8132: "PATCH and FETCH Methods for the Constrained Application Protocol (CoAP)".</w:t>
      </w:r>
    </w:p>
    <w:p>
      <w:pPr>
        <w:pStyle w:val="CodeChangeLine"/>
        <w:tabs>
          <w:tab w:pos="567" w:val="left"/>
          <w:tab w:pos="1134" w:val="left"/>
          <w:tab w:pos="1247" w:val="left"/>
        </w:tabs>
        <w:shd w:val="clear" w:color="auto" w:fill="fbe9eb"/>
      </w:pPr>
      <w:r>
        <w:rPr>
          <w:color w:val="BFBFBF"/>
          <w:shd w:val="clear" w:color="auto" w:fill="#f9d7dc"/>
        </w:rPr>
        <w:t>40</w:t>
        <w:tab/>
        <w:tab/>
        <w:t>-</w:t>
        <w:tab/>
      </w:r>
      <w:r/>
    </w:p>
    <w:p>
      <w:pPr>
        <w:pStyle w:val="CodeChangeLine"/>
        <w:tabs>
          <w:tab w:pos="567" w:val="left"/>
          <w:tab w:pos="1134" w:val="left"/>
          <w:tab w:pos="1247" w:val="left"/>
        </w:tabs>
        <w:shd w:val="clear" w:color="auto" w:fill="ecfdf0"/>
      </w:pPr>
      <w:r>
        <w:rPr>
          <w:color w:val="BFBFBF"/>
          <w:shd w:val="clear" w:color="auto" w:fill="#ddfbe6"/>
        </w:rPr>
        <w:tab/>
        <w:t>41</w:t>
        <w:tab/>
        <w:t>+</w:t>
        <w:tab/>
      </w:r>
      <w:r>
        <w:t>&lt;span id="_ref_5"&gt;&lt;/span&gt;&lt;a name="_ref_5"&gt;[5]&lt;/a&gt; [IETF RFC 6347](https://www.rfc-editor.org/info/rfc6347): "Datagram Transport Layer Security Version 1.2".</w:t>
      </w:r>
    </w:p>
    <w:p>
      <w:pPr>
        <w:pStyle w:val="CodeChangeLine"/>
        <w:tabs>
          <w:tab w:pos="567" w:val="left"/>
          <w:tab w:pos="1134" w:val="left"/>
          <w:tab w:pos="1247" w:val="left"/>
        </w:tabs>
        <w:shd w:val="clear" w:color="auto" w:fill="ecfdf0"/>
      </w:pPr>
      <w:r>
        <w:rPr>
          <w:color w:val="BFBFBF"/>
          <w:shd w:val="clear" w:color="auto" w:fill="#ddfbe6"/>
        </w:rPr>
        <w:tab/>
        <w:t>42</w:t>
        <w:tab/>
        <w:t>+</w:t>
        <w:tab/>
      </w:r>
      <w:r/>
    </w:p>
    <w:p>
      <w:pPr>
        <w:pStyle w:val="CodeChangeLine"/>
        <w:tabs>
          <w:tab w:pos="567" w:val="left"/>
          <w:tab w:pos="1134" w:val="left"/>
          <w:tab w:pos="1247" w:val="left"/>
        </w:tabs>
        <w:shd w:val="clear" w:color="auto" w:fill="ecfdf0"/>
      </w:pPr>
      <w:r>
        <w:rPr>
          <w:color w:val="BFBFBF"/>
          <w:shd w:val="clear" w:color="auto" w:fill="#ddfbe6"/>
        </w:rPr>
        <w:tab/>
        <w:t>43</w:t>
        <w:tab/>
        <w:t>+</w:t>
        <w:tab/>
      </w:r>
      <w:r>
        <w:t>&lt;span id="_ref_6"&gt;&lt;/span&gt;&lt;a name="_ref_6"&gt;[6]&lt;/a&gt; [IETF RFC 8132](https://www.rfc-editor.org/info/rfc8132): "PATCH and FETCH Methods for the Constrained Application Protocol (CoAP)".</w:t>
      </w:r>
    </w:p>
    <w:p>
      <w:pPr>
        <w:pStyle w:val="CodeChangeLine"/>
        <w:tabs>
          <w:tab w:pos="567" w:val="left"/>
          <w:tab w:pos="1134" w:val="left"/>
          <w:tab w:pos="1247" w:val="left"/>
        </w:tabs>
        <w:shd w:val="clear" w:color="auto" w:fill="ecfdf0"/>
      </w:pPr>
      <w:r>
        <w:rPr>
          <w:color w:val="BFBFBF"/>
          <w:shd w:val="clear" w:color="auto" w:fill="#ddfbe6"/>
        </w:rPr>
        <w:tab/>
        <w:t>44</w:t>
        <w:tab/>
        <w:t>+</w:t>
        <w:tab/>
      </w:r>
      <w:r/>
    </w:p>
    <w:p>
      <w:pPr>
        <w:pStyle w:val="CodeChangeLine"/>
        <w:tabs>
          <w:tab w:pos="567" w:val="left"/>
          <w:tab w:pos="1134" w:val="left"/>
          <w:tab w:pos="1247" w:val="left"/>
        </w:tabs>
        <w:shd w:val="clear" w:color="auto" w:fill="ecfdf0"/>
      </w:pPr>
      <w:r>
        <w:rPr>
          <w:color w:val="BFBFBF"/>
          <w:shd w:val="clear" w:color="auto" w:fill="#ddfbe6"/>
        </w:rPr>
        <w:tab/>
        <w:t>45</w:t>
        <w:tab/>
        <w:t>+</w:t>
        <w:tab/>
      </w:r>
      <w:r>
        <w:t>&gt; NOTE: While any hyperlinks included in this clause were valid at the time of publication oneM2M cannot guarantee their long term validity.</w:t>
      </w:r>
    </w:p>
    <w:p>
      <w:pPr>
        <w:pStyle w:val="CodeChangeLine"/>
        <w:tabs>
          <w:tab w:pos="567" w:val="left"/>
          <w:tab w:pos="1134" w:val="left"/>
          <w:tab w:pos="1247" w:val="left"/>
        </w:tabs>
      </w:pPr>
      <w:r>
        <w:rPr>
          <w:color w:val="BFBFBF"/>
          <w:shd w:val="clear" w:color="auto" w:fill="fafafa"/>
        </w:rPr>
        <w:t>41</w:t>
        <w:tab/>
        <w:t>46</w:t>
        <w:tab/>
        <w:tab/>
      </w:r>
      <w:r/>
    </w:p>
    <w:p>
      <w:pPr>
        <w:pStyle w:val="CodeChangeLine"/>
        <w:tabs>
          <w:tab w:pos="567" w:val="left"/>
          <w:tab w:pos="1134" w:val="left"/>
          <w:tab w:pos="1247" w:val="left"/>
        </w:tabs>
      </w:pPr>
      <w:r>
        <w:rPr>
          <w:color w:val="BFBFBF"/>
          <w:shd w:val="clear" w:color="auto" w:fill="fafafa"/>
        </w:rPr>
        <w:t>42</w:t>
        <w:tab/>
        <w:t>47</w:t>
        <w:tab/>
        <w:tab/>
      </w:r>
      <w:r>
        <w:t>## 2.2 Informative references</w:t>
      </w:r>
    </w:p>
    <w:p>
      <w:pPr>
        <w:pStyle w:val="CodeChangeLine"/>
        <w:tabs>
          <w:tab w:pos="567" w:val="left"/>
          <w:tab w:pos="1134" w:val="left"/>
          <w:tab w:pos="1247" w:val="left"/>
        </w:tabs>
      </w:pPr>
      <w:r>
        <w:rPr>
          <w:color w:val="BFBFBF"/>
          <w:shd w:val="clear" w:color="auto" w:fill="fafafa"/>
        </w:rPr>
        <w:t>43</w:t>
        <w:tab/>
        <w:t>48</w:t>
        <w:tab/>
        <w:tab/>
      </w:r>
      <w:r/>
    </w:p>
    <w:p>
      <w:pPr>
        <w:pStyle w:val="CodeHeader"/>
      </w:pPr>
      <w:r>
        <w:t xml:space="preserve">@@ -45,19 +50,25 @@ </w:t>
      </w:r>
    </w:p>
    <w:p>
      <w:pPr>
        <w:pStyle w:val="CodeChangeLine"/>
        <w:tabs>
          <w:tab w:pos="567" w:val="left"/>
          <w:tab w:pos="1134" w:val="left"/>
          <w:tab w:pos="1247" w:val="left"/>
        </w:tabs>
      </w:pPr>
      <w:r>
        <w:rPr>
          <w:color w:val="BFBFBF"/>
          <w:shd w:val="clear" w:color="auto" w:fill="fafafa"/>
        </w:rPr>
        <w:t>45</w:t>
        <w:tab/>
        <w:t>50</w:t>
        <w:tab/>
        <w:tab/>
      </w:r>
      <w:r/>
    </w:p>
    <w:p>
      <w:pPr>
        <w:pStyle w:val="CodeChangeLine"/>
        <w:tabs>
          <w:tab w:pos="567" w:val="left"/>
          <w:tab w:pos="1134" w:val="left"/>
          <w:tab w:pos="1247" w:val="left"/>
        </w:tabs>
      </w:pPr>
      <w:r>
        <w:rPr>
          <w:color w:val="BFBFBF"/>
          <w:shd w:val="clear" w:color="auto" w:fill="fafafa"/>
        </w:rPr>
        <w:t>46</w:t>
        <w:tab/>
        <w:t>51</w:t>
        <w:tab/>
        <w:tab/>
      </w:r>
      <w:r>
        <w:t>The following referenced documents are not necessary for the application of the present document but they assist the user with regard to a particular subject area.</w:t>
      </w:r>
    </w:p>
    <w:p>
      <w:pPr>
        <w:pStyle w:val="CodeChangeLine"/>
        <w:tabs>
          <w:tab w:pos="567" w:val="left"/>
          <w:tab w:pos="1134" w:val="left"/>
          <w:tab w:pos="1247" w:val="left"/>
        </w:tabs>
      </w:pPr>
      <w:r>
        <w:rPr>
          <w:color w:val="BFBFBF"/>
          <w:shd w:val="clear" w:color="auto" w:fill="fafafa"/>
        </w:rPr>
        <w:t>47</w:t>
        <w:tab/>
        <w:t>52</w:t>
        <w:tab/>
        <w:tab/>
      </w:r>
      <w:r/>
    </w:p>
    <w:p>
      <w:pPr>
        <w:pStyle w:val="CodeChangeLine"/>
        <w:tabs>
          <w:tab w:pos="567" w:val="left"/>
          <w:tab w:pos="1134" w:val="left"/>
          <w:tab w:pos="1247" w:val="left"/>
        </w:tabs>
        <w:shd w:val="clear" w:color="auto" w:fill="fbe9eb"/>
      </w:pPr>
      <w:r>
        <w:rPr>
          <w:color w:val="BFBFBF"/>
          <w:shd w:val="clear" w:color="auto" w:fill="#f9d7dc"/>
        </w:rPr>
        <w:t>48</w:t>
        <w:tab/>
        <w:tab/>
        <w:t>-</w:t>
        <w:tab/>
      </w:r>
      <w:r/>
    </w:p>
    <w:p>
      <w:pPr>
        <w:pStyle w:val="CodeChangeLine"/>
        <w:tabs>
          <w:tab w:pos="567" w:val="left"/>
          <w:tab w:pos="1134" w:val="left"/>
          <w:tab w:pos="1247" w:val="left"/>
        </w:tabs>
        <w:shd w:val="clear" w:color="auto" w:fill="fbe9eb"/>
      </w:pPr>
      <w:r>
        <w:rPr>
          <w:color w:val="BFBFBF"/>
          <w:shd w:val="clear" w:color="auto" w:fill="#f9d7dc"/>
        </w:rPr>
        <w:t>49</w:t>
        <w:tab/>
        <w:tab/>
        <w:t>-</w:t>
        <w:tab/>
      </w:r>
      <w:r>
        <w:t>&lt;span id="_ref_i.1"&gt;&lt;/span&gt;&lt;a name="_ref_i.1"&gt;[i.1]&lt;/a&gt; oneM2M Drafting Rules.</w:t>
      </w:r>
    </w:p>
    <w:p>
      <w:pPr>
        <w:pStyle w:val="CodeChangeLine"/>
        <w:tabs>
          <w:tab w:pos="567" w:val="left"/>
          <w:tab w:pos="1134" w:val="left"/>
          <w:tab w:pos="1247" w:val="left"/>
        </w:tabs>
        <w:shd w:val="clear" w:color="auto" w:fill="fbe9eb"/>
      </w:pPr>
      <w:r>
        <w:rPr>
          <w:color w:val="BFBFBF"/>
          <w:shd w:val="clear" w:color="auto" w:fill="#f9d7dc"/>
        </w:rPr>
        <w:t>50</w:t>
        <w:tab/>
        <w:tab/>
        <w:t>-</w:t>
        <w:tab/>
      </w:r>
      <w:r/>
    </w:p>
    <w:p>
      <w:pPr>
        <w:pStyle w:val="CodeChangeLine"/>
        <w:tabs>
          <w:tab w:pos="567" w:val="left"/>
          <w:tab w:pos="1134" w:val="left"/>
          <w:tab w:pos="1247" w:val="left"/>
        </w:tabs>
        <w:shd w:val="clear" w:color="auto" w:fill="fbe9eb"/>
      </w:pPr>
      <w:r>
        <w:rPr>
          <w:color w:val="BFBFBF"/>
          <w:shd w:val="clear" w:color="auto" w:fill="#f9d7dc"/>
        </w:rPr>
        <w:t>51</w:t>
        <w:tab/>
        <w:tab/>
        <w:t>-</w:t>
        <w:tab/>
      </w:r>
      <w:r>
        <w:t>&gt; NOTE: Available at [http://www.onem2m.org/images/files/oneM2M-Drafting-Rules.pdf](http://www.onem2m.org/images/files/oneM2M-Drafting-Rules.pdf).</w:t>
      </w:r>
    </w:p>
    <w:p>
      <w:pPr>
        <w:pStyle w:val="CodeChangeLine"/>
        <w:tabs>
          <w:tab w:pos="567" w:val="left"/>
          <w:tab w:pos="1134" w:val="left"/>
          <w:tab w:pos="1247" w:val="left"/>
        </w:tabs>
        <w:shd w:val="clear" w:color="auto" w:fill="fbe9eb"/>
      </w:pPr>
      <w:r>
        <w:rPr>
          <w:color w:val="BFBFBF"/>
          <w:shd w:val="clear" w:color="auto" w:fill="#f9d7dc"/>
        </w:rPr>
        <w:t>52</w:t>
        <w:tab/>
        <w:tab/>
        <w:t>-</w:t>
        <w:tab/>
      </w:r>
      <w:r/>
    </w:p>
    <w:p>
      <w:pPr>
        <w:pStyle w:val="CodeChangeLine"/>
        <w:tabs>
          <w:tab w:pos="567" w:val="left"/>
          <w:tab w:pos="1134" w:val="left"/>
          <w:tab w:pos="1247" w:val="left"/>
        </w:tabs>
        <w:shd w:val="clear" w:color="auto" w:fill="fbe9eb"/>
      </w:pPr>
      <w:r>
        <w:rPr>
          <w:color w:val="BFBFBF"/>
          <w:shd w:val="clear" w:color="auto" w:fill="#f9d7dc"/>
        </w:rPr>
        <w:t>53</w:t>
        <w:tab/>
        <w:tab/>
        <w:t>-</w:t>
        <w:tab/>
      </w:r>
      <w:r/>
    </w:p>
    <w:p>
      <w:pPr>
        <w:pStyle w:val="CodeChangeLine"/>
        <w:tabs>
          <w:tab w:pos="567" w:val="left"/>
          <w:tab w:pos="1134" w:val="left"/>
          <w:tab w:pos="1247" w:val="left"/>
        </w:tabs>
        <w:shd w:val="clear" w:color="auto" w:fill="fbe9eb"/>
      </w:pPr>
      <w:r>
        <w:rPr>
          <w:color w:val="BFBFBF"/>
          <w:shd w:val="clear" w:color="auto" w:fill="#f9d7dc"/>
        </w:rPr>
        <w:t>54</w:t>
        <w:tab/>
        <w:tab/>
        <w:t>-</w:t>
        <w:tab/>
      </w:r>
      <w:r>
        <w:t># 3 Abbreviations and acronyms</w:t>
      </w:r>
    </w:p>
    <w:p>
      <w:pPr>
        <w:pStyle w:val="CodeChangeLine"/>
        <w:tabs>
          <w:tab w:pos="567" w:val="left"/>
          <w:tab w:pos="1134" w:val="left"/>
          <w:tab w:pos="1247" w:val="left"/>
        </w:tabs>
        <w:shd w:val="clear" w:color="auto" w:fill="fbe9eb"/>
      </w:pPr>
      <w:r>
        <w:rPr>
          <w:color w:val="BFBFBF"/>
          <w:shd w:val="clear" w:color="auto" w:fill="#f9d7dc"/>
        </w:rPr>
        <w:t>55</w:t>
        <w:tab/>
        <w:tab/>
        <w:t>-</w:t>
        <w:tab/>
      </w:r>
      <w:r/>
    </w:p>
    <w:p>
      <w:pPr>
        <w:pStyle w:val="CodeChangeLine"/>
        <w:tabs>
          <w:tab w:pos="567" w:val="left"/>
          <w:tab w:pos="1134" w:val="left"/>
          <w:tab w:pos="1247" w:val="left"/>
        </w:tabs>
        <w:shd w:val="clear" w:color="auto" w:fill="fbe9eb"/>
      </w:pPr>
      <w:r>
        <w:rPr>
          <w:color w:val="BFBFBF"/>
          <w:shd w:val="clear" w:color="auto" w:fill="#f9d7dc"/>
        </w:rPr>
        <w:t>56</w:t>
        <w:tab/>
        <w:tab/>
        <w:t>-</w:t>
        <w:tab/>
      </w:r>
      <w:r>
        <w:t>For the purposes of the present document, the following abbreviations and acronyms apply:</w:t>
      </w:r>
    </w:p>
    <w:p>
      <w:pPr>
        <w:pStyle w:val="CodeChangeLine"/>
        <w:tabs>
          <w:tab w:pos="567" w:val="left"/>
          <w:tab w:pos="1134" w:val="left"/>
          <w:tab w:pos="1247" w:val="left"/>
        </w:tabs>
        <w:shd w:val="clear" w:color="auto" w:fill="fbe9eb"/>
      </w:pPr>
      <w:r>
        <w:rPr>
          <w:color w:val="BFBFBF"/>
          <w:shd w:val="clear" w:color="auto" w:fill="#f9d7dc"/>
        </w:rPr>
        <w:t>57</w:t>
        <w:tab/>
        <w:tab/>
        <w:t>-</w:t>
        <w:tab/>
      </w:r>
      <w:r/>
    </w:p>
    <w:p>
      <w:pPr>
        <w:pStyle w:val="CodeChangeLine"/>
        <w:tabs>
          <w:tab w:pos="567" w:val="left"/>
          <w:tab w:pos="1134" w:val="left"/>
          <w:tab w:pos="1247" w:val="left"/>
        </w:tabs>
        <w:shd w:val="clear" w:color="auto" w:fill="fbe9eb"/>
      </w:pPr>
      <w:r>
        <w:rPr>
          <w:color w:val="BFBFBF"/>
          <w:shd w:val="clear" w:color="auto" w:fill="#f9d7dc"/>
        </w:rPr>
        <w:t>58</w:t>
        <w:tab/>
        <w:tab/>
        <w:t>-</w:t>
        <w:tab/>
      </w:r>
      <w:r>
        <w:t xml:space="preserve">`ACK    CoAP Acknowledgement message`  </w:t>
      </w:r>
    </w:p>
    <w:p>
      <w:pPr>
        <w:pStyle w:val="CodeChangeLine"/>
        <w:tabs>
          <w:tab w:pos="567" w:val="left"/>
          <w:tab w:pos="1134" w:val="left"/>
          <w:tab w:pos="1247" w:val="left"/>
        </w:tabs>
        <w:shd w:val="clear" w:color="auto" w:fill="ecfdf0"/>
      </w:pPr>
      <w:r>
        <w:rPr>
          <w:color w:val="BFBFBF"/>
          <w:shd w:val="clear" w:color="auto" w:fill="#ddfbe6"/>
        </w:rPr>
        <w:tab/>
        <w:t>53</w:t>
        <w:tab/>
        <w:t>+</w:t>
        <w:tab/>
      </w:r>
      <w:r>
        <w:t>&lt;span id="_ref_i.1"&gt;&lt;/span&gt;&lt;a name="_ref_i.1"&gt;[i.1]&lt;/a&gt; [oneM2M Drafting Rules](http://www.onem2m.org/images/files/oneM2M-Drafting-Rules.pdf).</w:t>
      </w:r>
    </w:p>
    <w:p>
      <w:pPr>
        <w:pStyle w:val="CodeChangeLine"/>
        <w:tabs>
          <w:tab w:pos="567" w:val="left"/>
          <w:tab w:pos="1134" w:val="left"/>
          <w:tab w:pos="1247" w:val="left"/>
        </w:tabs>
        <w:shd w:val="clear" w:color="auto" w:fill="ecfdf0"/>
      </w:pPr>
      <w:r>
        <w:rPr>
          <w:color w:val="BFBFBF"/>
          <w:shd w:val="clear" w:color="auto" w:fill="#ddfbe6"/>
        </w:rPr>
        <w:tab/>
        <w:t>54</w:t>
        <w:tab/>
        <w:t>+</w:t>
        <w:tab/>
      </w:r>
      <w:r/>
    </w:p>
    <w:p>
      <w:pPr>
        <w:pStyle w:val="CodeChangeLine"/>
        <w:tabs>
          <w:tab w:pos="567" w:val="left"/>
          <w:tab w:pos="1134" w:val="left"/>
          <w:tab w:pos="1247" w:val="left"/>
        </w:tabs>
        <w:shd w:val="clear" w:color="auto" w:fill="ecfdf0"/>
      </w:pPr>
      <w:r>
        <w:rPr>
          <w:color w:val="BFBFBF"/>
          <w:shd w:val="clear" w:color="auto" w:fill="#ddfbe6"/>
        </w:rPr>
        <w:tab/>
        <w:t>55</w:t>
        <w:tab/>
        <w:t>+</w:t>
        <w:tab/>
      </w:r>
      <w:r>
        <w:t># 3 Definition of terms, symbols and abbreviations</w:t>
      </w:r>
    </w:p>
    <w:p>
      <w:pPr>
        <w:pStyle w:val="CodeChangeLine"/>
        <w:tabs>
          <w:tab w:pos="567" w:val="left"/>
          <w:tab w:pos="1134" w:val="left"/>
          <w:tab w:pos="1247" w:val="left"/>
        </w:tabs>
        <w:shd w:val="clear" w:color="auto" w:fill="ecfdf0"/>
      </w:pPr>
      <w:r>
        <w:rPr>
          <w:color w:val="BFBFBF"/>
          <w:shd w:val="clear" w:color="auto" w:fill="#ddfbe6"/>
        </w:rPr>
        <w:tab/>
        <w:t>56</w:t>
        <w:tab/>
        <w:t>+</w:t>
        <w:tab/>
      </w:r>
      <w:r/>
    </w:p>
    <w:p>
      <w:pPr>
        <w:pStyle w:val="CodeChangeLine"/>
        <w:tabs>
          <w:tab w:pos="567" w:val="left"/>
          <w:tab w:pos="1134" w:val="left"/>
          <w:tab w:pos="1247" w:val="left"/>
        </w:tabs>
        <w:shd w:val="clear" w:color="auto" w:fill="ecfdf0"/>
      </w:pPr>
      <w:r>
        <w:rPr>
          <w:color w:val="BFBFBF"/>
          <w:shd w:val="clear" w:color="auto" w:fill="#ddfbe6"/>
        </w:rPr>
        <w:tab/>
        <w:t>57</w:t>
        <w:tab/>
        <w:t>+</w:t>
        <w:tab/>
      </w:r>
      <w:r>
        <w:t>## 3.1 Terms</w:t>
      </w:r>
    </w:p>
    <w:p>
      <w:pPr>
        <w:pStyle w:val="CodeChangeLine"/>
        <w:tabs>
          <w:tab w:pos="567" w:val="left"/>
          <w:tab w:pos="1134" w:val="left"/>
          <w:tab w:pos="1247" w:val="left"/>
        </w:tabs>
        <w:shd w:val="clear" w:color="auto" w:fill="ecfdf0"/>
      </w:pPr>
      <w:r>
        <w:rPr>
          <w:color w:val="BFBFBF"/>
          <w:shd w:val="clear" w:color="auto" w:fill="#ddfbe6"/>
        </w:rPr>
        <w:tab/>
        <w:t>58</w:t>
        <w:tab/>
        <w:t>+</w:t>
        <w:tab/>
      </w:r>
      <w:r/>
    </w:p>
    <w:p>
      <w:pPr>
        <w:pStyle w:val="CodeChangeLine"/>
        <w:tabs>
          <w:tab w:pos="567" w:val="left"/>
          <w:tab w:pos="1134" w:val="left"/>
          <w:tab w:pos="1247" w:val="left"/>
        </w:tabs>
        <w:shd w:val="clear" w:color="auto" w:fill="ecfdf0"/>
      </w:pPr>
      <w:r>
        <w:rPr>
          <w:color w:val="BFBFBF"/>
          <w:shd w:val="clear" w:color="auto" w:fill="#ddfbe6"/>
        </w:rPr>
        <w:tab/>
        <w:t>59</w:t>
        <w:tab/>
        <w:t>+</w:t>
        <w:tab/>
      </w:r>
      <w:r>
        <w:t>Void.</w:t>
      </w:r>
    </w:p>
    <w:p>
      <w:pPr>
        <w:pStyle w:val="CodeChangeLine"/>
        <w:tabs>
          <w:tab w:pos="567" w:val="left"/>
          <w:tab w:pos="1134" w:val="left"/>
          <w:tab w:pos="1247" w:val="left"/>
        </w:tabs>
        <w:shd w:val="clear" w:color="auto" w:fill="ecfdf0"/>
      </w:pPr>
      <w:r>
        <w:rPr>
          <w:color w:val="BFBFBF"/>
          <w:shd w:val="clear" w:color="auto" w:fill="#ddfbe6"/>
        </w:rPr>
        <w:tab/>
        <w:t>60</w:t>
        <w:tab/>
        <w:t>+</w:t>
        <w:tab/>
      </w:r>
      <w:r/>
    </w:p>
    <w:p>
      <w:pPr>
        <w:pStyle w:val="CodeChangeLine"/>
        <w:tabs>
          <w:tab w:pos="567" w:val="left"/>
          <w:tab w:pos="1134" w:val="left"/>
          <w:tab w:pos="1247" w:val="left"/>
        </w:tabs>
        <w:shd w:val="clear" w:color="auto" w:fill="ecfdf0"/>
      </w:pPr>
      <w:r>
        <w:rPr>
          <w:color w:val="BFBFBF"/>
          <w:shd w:val="clear" w:color="auto" w:fill="#ddfbe6"/>
        </w:rPr>
        <w:tab/>
        <w:t>61</w:t>
        <w:tab/>
        <w:t>+</w:t>
        <w:tab/>
      </w:r>
      <w:r>
        <w:t>## 3.2 Symbols</w:t>
      </w:r>
    </w:p>
    <w:p>
      <w:pPr>
        <w:pStyle w:val="CodeChangeLine"/>
        <w:tabs>
          <w:tab w:pos="567" w:val="left"/>
          <w:tab w:pos="1134" w:val="left"/>
          <w:tab w:pos="1247" w:val="left"/>
        </w:tabs>
        <w:shd w:val="clear" w:color="auto" w:fill="ecfdf0"/>
      </w:pPr>
      <w:r>
        <w:rPr>
          <w:color w:val="BFBFBF"/>
          <w:shd w:val="clear" w:color="auto" w:fill="#ddfbe6"/>
        </w:rPr>
        <w:tab/>
        <w:t>62</w:t>
        <w:tab/>
        <w:t>+</w:t>
        <w:tab/>
      </w:r>
      <w:r/>
    </w:p>
    <w:p>
      <w:pPr>
        <w:pStyle w:val="CodeChangeLine"/>
        <w:tabs>
          <w:tab w:pos="567" w:val="left"/>
          <w:tab w:pos="1134" w:val="left"/>
          <w:tab w:pos="1247" w:val="left"/>
        </w:tabs>
        <w:shd w:val="clear" w:color="auto" w:fill="ecfdf0"/>
      </w:pPr>
      <w:r>
        <w:rPr>
          <w:color w:val="BFBFBF"/>
          <w:shd w:val="clear" w:color="auto" w:fill="#ddfbe6"/>
        </w:rPr>
        <w:tab/>
        <w:t>63</w:t>
        <w:tab/>
        <w:t>+</w:t>
        <w:tab/>
      </w:r>
      <w:r>
        <w:t>Void.</w:t>
      </w:r>
    </w:p>
    <w:p>
      <w:pPr>
        <w:pStyle w:val="CodeChangeLine"/>
        <w:tabs>
          <w:tab w:pos="567" w:val="left"/>
          <w:tab w:pos="1134" w:val="left"/>
          <w:tab w:pos="1247" w:val="left"/>
        </w:tabs>
        <w:shd w:val="clear" w:color="auto" w:fill="ecfdf0"/>
      </w:pPr>
      <w:r>
        <w:rPr>
          <w:color w:val="BFBFBF"/>
          <w:shd w:val="clear" w:color="auto" w:fill="#ddfbe6"/>
        </w:rPr>
        <w:tab/>
        <w:t>64</w:t>
        <w:tab/>
        <w:t>+</w:t>
        <w:tab/>
      </w:r>
      <w:r/>
    </w:p>
    <w:p>
      <w:pPr>
        <w:pStyle w:val="CodeChangeLine"/>
        <w:tabs>
          <w:tab w:pos="567" w:val="left"/>
          <w:tab w:pos="1134" w:val="left"/>
          <w:tab w:pos="1247" w:val="left"/>
        </w:tabs>
        <w:shd w:val="clear" w:color="auto" w:fill="ecfdf0"/>
      </w:pPr>
      <w:r>
        <w:rPr>
          <w:color w:val="BFBFBF"/>
          <w:shd w:val="clear" w:color="auto" w:fill="#ddfbe6"/>
        </w:rPr>
        <w:tab/>
        <w:t>65</w:t>
        <w:tab/>
        <w:t>+</w:t>
        <w:tab/>
      </w:r>
      <w:r>
        <w:t>## 3.3 Abbreviations</w:t>
      </w:r>
    </w:p>
    <w:p>
      <w:pPr>
        <w:pStyle w:val="CodeChangeLine"/>
        <w:tabs>
          <w:tab w:pos="567" w:val="left"/>
          <w:tab w:pos="1134" w:val="left"/>
          <w:tab w:pos="1247" w:val="left"/>
        </w:tabs>
        <w:shd w:val="clear" w:color="auto" w:fill="ecfdf0"/>
      </w:pPr>
      <w:r>
        <w:rPr>
          <w:color w:val="BFBFBF"/>
          <w:shd w:val="clear" w:color="auto" w:fill="#ddfbe6"/>
        </w:rPr>
        <w:tab/>
        <w:t>66</w:t>
        <w:tab/>
        <w:t>+</w:t>
        <w:tab/>
      </w:r>
      <w:r/>
    </w:p>
    <w:p>
      <w:pPr>
        <w:pStyle w:val="CodeChangeLine"/>
        <w:tabs>
          <w:tab w:pos="567" w:val="left"/>
          <w:tab w:pos="1134" w:val="left"/>
          <w:tab w:pos="1247" w:val="left"/>
        </w:tabs>
        <w:shd w:val="clear" w:color="auto" w:fill="ecfdf0"/>
      </w:pPr>
      <w:r>
        <w:rPr>
          <w:color w:val="BFBFBF"/>
          <w:shd w:val="clear" w:color="auto" w:fill="#ddfbe6"/>
        </w:rPr>
        <w:tab/>
        <w:t>67</w:t>
        <w:tab/>
        <w:t>+</w:t>
        <w:tab/>
      </w:r>
      <w:r>
        <w:t>For the purposes of the present document, the following abbreviations apply:</w:t>
      </w:r>
    </w:p>
    <w:p>
      <w:pPr>
        <w:pStyle w:val="CodeChangeLine"/>
        <w:tabs>
          <w:tab w:pos="567" w:val="left"/>
          <w:tab w:pos="1134" w:val="left"/>
          <w:tab w:pos="1247" w:val="left"/>
        </w:tabs>
        <w:shd w:val="clear" w:color="auto" w:fill="ecfdf0"/>
      </w:pPr>
      <w:r>
        <w:rPr>
          <w:color w:val="BFBFBF"/>
          <w:shd w:val="clear" w:color="auto" w:fill="#ddfbe6"/>
        </w:rPr>
        <w:tab/>
        <w:t>68</w:t>
        <w:tab/>
        <w:t>+</w:t>
        <w:tab/>
      </w:r>
      <w:r/>
    </w:p>
    <w:p>
      <w:pPr>
        <w:pStyle w:val="CodeChangeLine"/>
        <w:tabs>
          <w:tab w:pos="567" w:val="left"/>
          <w:tab w:pos="1134" w:val="left"/>
          <w:tab w:pos="1247" w:val="left"/>
        </w:tabs>
        <w:shd w:val="clear" w:color="auto" w:fill="ecfdf0"/>
      </w:pPr>
      <w:r>
        <w:rPr>
          <w:color w:val="BFBFBF"/>
          <w:shd w:val="clear" w:color="auto" w:fill="#ddfbe6"/>
        </w:rPr>
        <w:tab/>
        <w:t>69</w:t>
        <w:tab/>
        <w:t>+</w:t>
        <w:tab/>
      </w:r>
      <w:r>
        <w:t xml:space="preserve">`ACK    CoAP ACKnowledgement message`  </w:t>
      </w:r>
    </w:p>
    <w:p>
      <w:pPr>
        <w:pStyle w:val="CodeChangeLine"/>
        <w:tabs>
          <w:tab w:pos="567" w:val="left"/>
          <w:tab w:pos="1134" w:val="left"/>
          <w:tab w:pos="1247" w:val="left"/>
        </w:tabs>
      </w:pPr>
      <w:r>
        <w:rPr>
          <w:color w:val="BFBFBF"/>
          <w:shd w:val="clear" w:color="auto" w:fill="fafafa"/>
        </w:rPr>
        <w:t>59</w:t>
        <w:tab/>
        <w:t>70</w:t>
        <w:tab/>
        <w:tab/>
      </w:r>
      <w:r>
        <w:t xml:space="preserve">`AE     Application Entity`  </w:t>
      </w:r>
    </w:p>
    <w:p>
      <w:pPr>
        <w:pStyle w:val="CodeChangeLine"/>
        <w:tabs>
          <w:tab w:pos="567" w:val="left"/>
          <w:tab w:pos="1134" w:val="left"/>
          <w:tab w:pos="1247" w:val="left"/>
        </w:tabs>
        <w:shd w:val="clear" w:color="auto" w:fill="fbe9eb"/>
      </w:pPr>
      <w:r>
        <w:rPr>
          <w:color w:val="BFBFBF"/>
          <w:shd w:val="clear" w:color="auto" w:fill="#f9d7dc"/>
        </w:rPr>
        <w:t>60</w:t>
        <w:tab/>
        <w:tab/>
        <w:t>-</w:t>
        <w:tab/>
      </w:r>
      <w:r>
        <w:t xml:space="preserve">`CON    CoAP Confirmable message`  </w:t>
      </w:r>
    </w:p>
    <w:p>
      <w:pPr>
        <w:pStyle w:val="CodeChangeLine"/>
        <w:tabs>
          <w:tab w:pos="567" w:val="left"/>
          <w:tab w:pos="1134" w:val="left"/>
          <w:tab w:pos="1247" w:val="left"/>
        </w:tabs>
        <w:shd w:val="clear" w:color="auto" w:fill="ecfdf0"/>
      </w:pPr>
      <w:r>
        <w:rPr>
          <w:color w:val="BFBFBF"/>
          <w:shd w:val="clear" w:color="auto" w:fill="#ddfbe6"/>
        </w:rPr>
        <w:tab/>
        <w:t>71</w:t>
        <w:tab/>
        <w:t>+</w:t>
        <w:tab/>
      </w:r>
      <w:r>
        <w:t xml:space="preserve">`CON    CoAP CONfirmable message`  </w:t>
      </w:r>
    </w:p>
    <w:p>
      <w:pPr>
        <w:pStyle w:val="CodeChangeLine"/>
        <w:tabs>
          <w:tab w:pos="567" w:val="left"/>
          <w:tab w:pos="1134" w:val="left"/>
          <w:tab w:pos="1247" w:val="left"/>
        </w:tabs>
      </w:pPr>
      <w:r>
        <w:rPr>
          <w:color w:val="BFBFBF"/>
          <w:shd w:val="clear" w:color="auto" w:fill="fafafa"/>
        </w:rPr>
        <w:t>61</w:t>
        <w:tab/>
        <w:t>72</w:t>
        <w:tab/>
        <w:tab/>
      </w:r>
      <w:r>
        <w:t xml:space="preserve">`CSE    Common Service Entity`  </w:t>
      </w:r>
    </w:p>
    <w:p>
      <w:pPr>
        <w:pStyle w:val="CodeChangeLine"/>
        <w:tabs>
          <w:tab w:pos="567" w:val="left"/>
          <w:tab w:pos="1134" w:val="left"/>
          <w:tab w:pos="1247" w:val="left"/>
        </w:tabs>
      </w:pPr>
      <w:r>
        <w:rPr>
          <w:color w:val="BFBFBF"/>
          <w:shd w:val="clear" w:color="auto" w:fill="fafafa"/>
        </w:rPr>
        <w:t>62</w:t>
        <w:tab/>
        <w:t>73</w:t>
        <w:tab/>
        <w:tab/>
      </w:r>
      <w:r>
        <w:t xml:space="preserve">`DTLS   Datagram Transport Layer Security`  </w:t>
      </w:r>
    </w:p>
    <w:p>
      <w:pPr>
        <w:pStyle w:val="CodeChangeLine"/>
        <w:tabs>
          <w:tab w:pos="567" w:val="left"/>
          <w:tab w:pos="1134" w:val="left"/>
          <w:tab w:pos="1247" w:val="left"/>
        </w:tabs>
      </w:pPr>
      <w:r>
        <w:rPr>
          <w:color w:val="BFBFBF"/>
          <w:shd w:val="clear" w:color="auto" w:fill="fafafa"/>
        </w:rPr>
        <w:t>63</w:t>
        <w:tab/>
        <w:t>74</w:t>
        <w:tab/>
        <w:tab/>
      </w:r>
      <w:r>
        <w:t xml:space="preserve">`HTTP   Hyper Text Transfer Protocol`  </w:t>
      </w:r>
    </w:p>
    <w:p>
      <w:pPr>
        <w:pStyle w:val="CodeHeader"/>
      </w:pPr>
      <w:r>
        <w:t xml:space="preserve">@@ -72,18 +83,15 @@ </w:t>
      </w:r>
    </w:p>
    <w:p>
      <w:pPr>
        <w:pStyle w:val="CodeChangeLine"/>
        <w:tabs>
          <w:tab w:pos="567" w:val="left"/>
          <w:tab w:pos="1134" w:val="left"/>
          <w:tab w:pos="1247" w:val="left"/>
        </w:tabs>
      </w:pPr>
      <w:r>
        <w:rPr>
          <w:color w:val="BFBFBF"/>
          <w:shd w:val="clear" w:color="auto" w:fill="fafafa"/>
        </w:rPr>
        <w:t>72</w:t>
        <w:tab/>
        <w:t>83</w:t>
        <w:tab/>
        <w:tab/>
      </w:r>
      <w:r>
        <w:t xml:space="preserve">`URI    Uniform Resource Identifier`  </w:t>
      </w:r>
    </w:p>
    <w:p>
      <w:pPr>
        <w:pStyle w:val="CodeChangeLine"/>
        <w:tabs>
          <w:tab w:pos="567" w:val="left"/>
          <w:tab w:pos="1134" w:val="left"/>
          <w:tab w:pos="1247" w:val="left"/>
        </w:tabs>
      </w:pPr>
      <w:r>
        <w:rPr>
          <w:color w:val="BFBFBF"/>
          <w:shd w:val="clear" w:color="auto" w:fill="fafafa"/>
        </w:rPr>
        <w:t>73</w:t>
        <w:tab/>
        <w:t>84</w:t>
        <w:tab/>
        <w:tab/>
      </w:r>
      <w:r>
        <w:t xml:space="preserve">`XML    eXtensible Markup Language`  </w:t>
      </w:r>
    </w:p>
    <w:p>
      <w:pPr>
        <w:pStyle w:val="CodeChangeLine"/>
        <w:tabs>
          <w:tab w:pos="567" w:val="left"/>
          <w:tab w:pos="1134" w:val="left"/>
          <w:tab w:pos="1247" w:val="left"/>
        </w:tabs>
      </w:pPr>
      <w:r>
        <w:rPr>
          <w:color w:val="BFBFBF"/>
          <w:shd w:val="clear" w:color="auto" w:fill="fafafa"/>
        </w:rPr>
        <w:t>74</w:t>
        <w:tab/>
        <w:t>85</w:t>
        <w:tab/>
        <w:tab/>
      </w:r>
      <w:r/>
    </w:p>
    <w:p>
      <w:pPr>
        <w:pStyle w:val="CodeChangeLine"/>
        <w:tabs>
          <w:tab w:pos="567" w:val="left"/>
          <w:tab w:pos="1134" w:val="left"/>
          <w:tab w:pos="1247" w:val="left"/>
        </w:tabs>
        <w:shd w:val="clear" w:color="auto" w:fill="fbe9eb"/>
      </w:pPr>
      <w:r>
        <w:rPr>
          <w:color w:val="BFBFBF"/>
          <w:shd w:val="clear" w:color="auto" w:fill="#f9d7dc"/>
        </w:rPr>
        <w:t>75</w:t>
        <w:tab/>
        <w:tab/>
        <w:t>-</w:t>
        <w:tab/>
      </w:r>
      <w:r/>
    </w:p>
    <w:p>
      <w:pPr>
        <w:pStyle w:val="CodeChangeLine"/>
        <w:tabs>
          <w:tab w:pos="567" w:val="left"/>
          <w:tab w:pos="1134" w:val="left"/>
          <w:tab w:pos="1247" w:val="left"/>
        </w:tabs>
      </w:pPr>
      <w:r>
        <w:rPr>
          <w:color w:val="BFBFBF"/>
          <w:shd w:val="clear" w:color="auto" w:fill="fafafa"/>
        </w:rPr>
        <w:t>76</w:t>
        <w:tab/>
        <w:t>86</w:t>
        <w:tab/>
        <w:tab/>
      </w:r>
      <w:r>
        <w:t># 4 Conventions</w:t>
      </w:r>
    </w:p>
    <w:p>
      <w:pPr>
        <w:pStyle w:val="CodeChangeLine"/>
        <w:tabs>
          <w:tab w:pos="567" w:val="left"/>
          <w:tab w:pos="1134" w:val="left"/>
          <w:tab w:pos="1247" w:val="left"/>
        </w:tabs>
      </w:pPr>
      <w:r>
        <w:rPr>
          <w:color w:val="BFBFBF"/>
          <w:shd w:val="clear" w:color="auto" w:fill="fafafa"/>
        </w:rPr>
        <w:t>77</w:t>
        <w:tab/>
        <w:t>87</w:t>
        <w:tab/>
        <w:tab/>
      </w:r>
      <w:r/>
    </w:p>
    <w:p>
      <w:pPr>
        <w:pStyle w:val="CodeChangeLine"/>
        <w:tabs>
          <w:tab w:pos="567" w:val="left"/>
          <w:tab w:pos="1134" w:val="left"/>
          <w:tab w:pos="1247" w:val="left"/>
        </w:tabs>
      </w:pPr>
      <w:r>
        <w:rPr>
          <w:color w:val="BFBFBF"/>
          <w:shd w:val="clear" w:color="auto" w:fill="fafafa"/>
        </w:rPr>
        <w:t>78</w:t>
        <w:tab/>
        <w:t>88</w:t>
        <w:tab/>
        <w:tab/>
      </w:r>
      <w:r>
        <w:t>The keywords "Shall", "Shall not", "May", "Need not", "Should", "Should not" in the present document are to be interpreted as described in the oneM2M Drafting Rules [\[i.1\]](#_ref_i.1).</w:t>
      </w:r>
    </w:p>
    <w:p>
      <w:pPr>
        <w:pStyle w:val="CodeChangeLine"/>
        <w:tabs>
          <w:tab w:pos="567" w:val="left"/>
          <w:tab w:pos="1134" w:val="left"/>
          <w:tab w:pos="1247" w:val="left"/>
        </w:tabs>
      </w:pPr>
      <w:r>
        <w:rPr>
          <w:color w:val="BFBFBF"/>
          <w:shd w:val="clear" w:color="auto" w:fill="fafafa"/>
        </w:rPr>
        <w:t>79</w:t>
        <w:tab/>
        <w:t>89</w:t>
        <w:tab/>
        <w:tab/>
      </w:r>
      <w:r/>
    </w:p>
    <w:p>
      <w:pPr>
        <w:pStyle w:val="CodeChangeLine"/>
        <w:tabs>
          <w:tab w:pos="567" w:val="left"/>
          <w:tab w:pos="1134" w:val="left"/>
          <w:tab w:pos="1247" w:val="left"/>
        </w:tabs>
        <w:shd w:val="clear" w:color="auto" w:fill="fbe9eb"/>
      </w:pPr>
      <w:r>
        <w:rPr>
          <w:color w:val="BFBFBF"/>
          <w:shd w:val="clear" w:color="auto" w:fill="#f9d7dc"/>
        </w:rPr>
        <w:t>80</w:t>
        <w:tab/>
        <w:tab/>
        <w:t>-</w:t>
        <w:tab/>
      </w:r>
      <w:r/>
    </w:p>
    <w:p>
      <w:pPr>
        <w:pStyle w:val="CodeChangeLine"/>
        <w:tabs>
          <w:tab w:pos="567" w:val="left"/>
          <w:tab w:pos="1134" w:val="left"/>
          <w:tab w:pos="1247" w:val="left"/>
        </w:tabs>
      </w:pPr>
      <w:r>
        <w:rPr>
          <w:color w:val="BFBFBF"/>
          <w:shd w:val="clear" w:color="auto" w:fill="fafafa"/>
        </w:rPr>
        <w:t>81</w:t>
        <w:tab/>
        <w:t>90</w:t>
        <w:tab/>
        <w:tab/>
      </w:r>
      <w:r>
        <w:t># 5 Overview</w:t>
      </w:r>
    </w:p>
    <w:p>
      <w:pPr>
        <w:pStyle w:val="CodeChangeLine"/>
        <w:tabs>
          <w:tab w:pos="567" w:val="left"/>
          <w:tab w:pos="1134" w:val="left"/>
          <w:tab w:pos="1247" w:val="left"/>
        </w:tabs>
      </w:pPr>
      <w:r>
        <w:rPr>
          <w:color w:val="BFBFBF"/>
          <w:shd w:val="clear" w:color="auto" w:fill="fafafa"/>
        </w:rPr>
        <w:t>82</w:t>
        <w:tab/>
        <w:t>91</w:t>
        <w:tab/>
        <w:tab/>
      </w:r>
      <w:r/>
    </w:p>
    <w:p>
      <w:pPr>
        <w:pStyle w:val="CodeChangeLine"/>
        <w:tabs>
          <w:tab w:pos="567" w:val="left"/>
          <w:tab w:pos="1134" w:val="left"/>
          <w:tab w:pos="1247" w:val="left"/>
        </w:tabs>
      </w:pPr>
      <w:r>
        <w:rPr>
          <w:color w:val="BFBFBF"/>
          <w:shd w:val="clear" w:color="auto" w:fill="fafafa"/>
        </w:rPr>
        <w:t>83</w:t>
        <w:tab/>
        <w:t>92</w:t>
        <w:tab/>
        <w:tab/>
      </w:r>
      <w:r>
        <w:t>## 5.0 Introduction</w:t>
      </w:r>
    </w:p>
    <w:p>
      <w:pPr>
        <w:pStyle w:val="CodeChangeLine"/>
        <w:tabs>
          <w:tab w:pos="567" w:val="left"/>
          <w:tab w:pos="1134" w:val="left"/>
          <w:tab w:pos="1247" w:val="left"/>
        </w:tabs>
      </w:pPr>
      <w:r>
        <w:rPr>
          <w:color w:val="BFBFBF"/>
          <w:shd w:val="clear" w:color="auto" w:fill="fafafa"/>
        </w:rPr>
        <w:t>84</w:t>
        <w:tab/>
        <w:t>93</w:t>
        <w:tab/>
        <w:tab/>
      </w:r>
      <w:r/>
    </w:p>
    <w:p>
      <w:pPr>
        <w:pStyle w:val="CodeChangeLine"/>
        <w:tabs>
          <w:tab w:pos="567" w:val="left"/>
          <w:tab w:pos="1134" w:val="left"/>
          <w:tab w:pos="1247" w:val="left"/>
        </w:tabs>
      </w:pPr>
      <w:r>
        <w:rPr>
          <w:color w:val="BFBFBF"/>
          <w:shd w:val="clear" w:color="auto" w:fill="fafafa"/>
        </w:rPr>
        <w:t>85</w:t>
        <w:tab/>
        <w:t>94</w:t>
        <w:tab/>
        <w:tab/>
      </w:r>
      <w:r>
        <w:t>The clause describes which features need to be supported in CoAP layer and introduces a message format and several features of CoAP used in this protocol binding specification.</w:t>
      </w:r>
    </w:p>
    <w:p>
      <w:pPr>
        <w:pStyle w:val="CodeChangeLine"/>
        <w:tabs>
          <w:tab w:pos="567" w:val="left"/>
          <w:tab w:pos="1134" w:val="left"/>
          <w:tab w:pos="1247" w:val="left"/>
        </w:tabs>
        <w:shd w:val="clear" w:color="auto" w:fill="fbe9eb"/>
      </w:pPr>
      <w:r>
        <w:rPr>
          <w:color w:val="BFBFBF"/>
          <w:shd w:val="clear" w:color="auto" w:fill="#f9d7dc"/>
        </w:rPr>
        <w:t>86</w:t>
        <w:tab/>
        <w:tab/>
        <w:t>-</w:t>
        <w:tab/>
      </w:r>
      <w:r/>
    </w:p>
    <w:p>
      <w:pPr>
        <w:pStyle w:val="CodeChangeLine"/>
        <w:tabs>
          <w:tab w:pos="567" w:val="left"/>
          <w:tab w:pos="1134" w:val="left"/>
          <w:tab w:pos="1247" w:val="left"/>
        </w:tabs>
      </w:pPr>
      <w:r>
        <w:rPr>
          <w:color w:val="BFBFBF"/>
          <w:shd w:val="clear" w:color="auto" w:fill="fafafa"/>
        </w:rPr>
        <w:t>87</w:t>
        <w:tab/>
        <w:t>95</w:t>
        <w:tab/>
        <w:tab/>
      </w:r>
      <w:r/>
    </w:p>
    <w:p>
      <w:pPr>
        <w:pStyle w:val="CodeChangeLine"/>
        <w:tabs>
          <w:tab w:pos="567" w:val="left"/>
          <w:tab w:pos="1134" w:val="left"/>
          <w:tab w:pos="1247" w:val="left"/>
        </w:tabs>
      </w:pPr>
      <w:r>
        <w:rPr>
          <w:color w:val="BFBFBF"/>
          <w:shd w:val="clear" w:color="auto" w:fill="fafafa"/>
        </w:rPr>
        <w:t>88</w:t>
        <w:tab/>
        <w:t>96</w:t>
        <w:tab/>
        <w:tab/>
      </w:r>
      <w:r>
        <w:t>## 5.1 Required Features</w:t>
      </w:r>
    </w:p>
    <w:p>
      <w:pPr>
        <w:pStyle w:val="CodeChangeLine"/>
        <w:tabs>
          <w:tab w:pos="567" w:val="left"/>
          <w:tab w:pos="1134" w:val="left"/>
          <w:tab w:pos="1247" w:val="left"/>
        </w:tabs>
      </w:pPr>
      <w:r>
        <w:rPr>
          <w:color w:val="BFBFBF"/>
          <w:shd w:val="clear" w:color="auto" w:fill="fafafa"/>
        </w:rPr>
        <w:t>89</w:t>
        <w:tab/>
        <w:t>97</w:t>
        <w:tab/>
        <w:tab/>
      </w:r>
      <w:r/>
    </w:p>
    <w:p>
      <w:pPr>
        <w:pStyle w:val="CodeHeader"/>
      </w:pPr>
      <w:r>
        <w:t xml:space="preserve">@@ -104,7 +112,6 @@ </w:t>
      </w:r>
    </w:p>
    <w:p>
      <w:pPr>
        <w:pStyle w:val="CodeChangeLine"/>
        <w:tabs>
          <w:tab w:pos="567" w:val="left"/>
          <w:tab w:pos="1134" w:val="left"/>
          <w:tab w:pos="1247" w:val="left"/>
        </w:tabs>
      </w:pPr>
      <w:r>
        <w:rPr>
          <w:color w:val="BFBFBF"/>
          <w:shd w:val="clear" w:color="auto" w:fill="fafafa"/>
        </w:rPr>
        <w:t>104</w:t>
        <w:tab/>
        <w:t>112</w:t>
        <w:tab/>
        <w:tab/>
      </w:r>
      <w:r/>
    </w:p>
    <w:p>
      <w:pPr>
        <w:pStyle w:val="CodeChangeLine"/>
        <w:tabs>
          <w:tab w:pos="567" w:val="left"/>
          <w:tab w:pos="1134" w:val="left"/>
          <w:tab w:pos="1247" w:val="left"/>
        </w:tabs>
      </w:pPr>
      <w:r>
        <w:rPr>
          <w:color w:val="BFBFBF"/>
          <w:shd w:val="clear" w:color="auto" w:fill="fafafa"/>
        </w:rPr>
        <w:t>105</w:t>
        <w:tab/>
        <w:t>113</w:t>
        <w:tab/>
        <w:tab/>
      </w:r>
      <w:r>
        <w:t>This clause describes a message format, and caching and block-wise transfers features which may be used to map oneM2M primitives to CoAP messages.</w:t>
      </w:r>
    </w:p>
    <w:p>
      <w:pPr>
        <w:pStyle w:val="CodeChangeLine"/>
        <w:tabs>
          <w:tab w:pos="567" w:val="left"/>
          <w:tab w:pos="1134" w:val="left"/>
          <w:tab w:pos="1247" w:val="left"/>
        </w:tabs>
      </w:pPr>
      <w:r>
        <w:rPr>
          <w:color w:val="BFBFBF"/>
          <w:shd w:val="clear" w:color="auto" w:fill="fafafa"/>
        </w:rPr>
        <w:t>106</w:t>
        <w:tab/>
        <w:t>114</w:t>
        <w:tab/>
        <w:tab/>
      </w:r>
      <w:r/>
    </w:p>
    <w:p>
      <w:pPr>
        <w:pStyle w:val="CodeChangeLine"/>
        <w:tabs>
          <w:tab w:pos="567" w:val="left"/>
          <w:tab w:pos="1134" w:val="left"/>
          <w:tab w:pos="1247" w:val="left"/>
        </w:tabs>
        <w:shd w:val="clear" w:color="auto" w:fill="fbe9eb"/>
      </w:pPr>
      <w:r>
        <w:rPr>
          <w:color w:val="BFBFBF"/>
          <w:shd w:val="clear" w:color="auto" w:fill="#f9d7dc"/>
        </w:rPr>
        <w:t>107</w:t>
        <w:tab/>
        <w:tab/>
        <w:t>-</w:t>
        <w:tab/>
      </w:r>
      <w:r/>
    </w:p>
    <w:p>
      <w:pPr>
        <w:pStyle w:val="CodeChangeLine"/>
        <w:tabs>
          <w:tab w:pos="567" w:val="left"/>
          <w:tab w:pos="1134" w:val="left"/>
          <w:tab w:pos="1247" w:val="left"/>
        </w:tabs>
      </w:pPr>
      <w:r>
        <w:rPr>
          <w:color w:val="BFBFBF"/>
          <w:shd w:val="clear" w:color="auto" w:fill="fafafa"/>
        </w:rPr>
        <w:t>108</w:t>
        <w:tab/>
        <w:t>115</w:t>
        <w:tab/>
        <w:tab/>
      </w:r>
      <w:r>
        <w:t>### 5.2.1 Message Format</w:t>
      </w:r>
    </w:p>
    <w:p>
      <w:pPr>
        <w:pStyle w:val="CodeChangeLine"/>
        <w:tabs>
          <w:tab w:pos="567" w:val="left"/>
          <w:tab w:pos="1134" w:val="left"/>
          <w:tab w:pos="1247" w:val="left"/>
        </w:tabs>
      </w:pPr>
      <w:r>
        <w:rPr>
          <w:color w:val="BFBFBF"/>
          <w:shd w:val="clear" w:color="auto" w:fill="fafafa"/>
        </w:rPr>
        <w:t>109</w:t>
        <w:tab/>
        <w:t>116</w:t>
        <w:tab/>
        <w:tab/>
      </w:r>
      <w:r/>
    </w:p>
    <w:p>
      <w:pPr>
        <w:pStyle w:val="CodeChangeLine"/>
        <w:tabs>
          <w:tab w:pos="567" w:val="left"/>
          <w:tab w:pos="1134" w:val="left"/>
          <w:tab w:pos="1247" w:val="left"/>
        </w:tabs>
      </w:pPr>
      <w:r>
        <w:rPr>
          <w:color w:val="BFBFBF"/>
          <w:shd w:val="clear" w:color="auto" w:fill="fafafa"/>
        </w:rPr>
        <w:t>110</w:t>
        <w:tab/>
        <w:t>117</w:t>
        <w:tab/>
        <w:tab/>
      </w:r>
      <w:r>
        <w:t>This clause specifies details about the CoAP [\[1\]](#_ref_1) message format:</w:t>
      </w:r>
    </w:p>
    <w:p>
      <w:pPr>
        <w:pStyle w:val="CodeHeader"/>
      </w:pPr>
      <w:r>
        <w:t xml:space="preserve">@@ -117,13 +124,11 @@ </w:t>
      </w:r>
    </w:p>
    <w:p>
      <w:pPr>
        <w:pStyle w:val="CodeChangeLine"/>
        <w:tabs>
          <w:tab w:pos="567" w:val="left"/>
          <w:tab w:pos="1134" w:val="left"/>
          <w:tab w:pos="1247" w:val="left"/>
        </w:tabs>
      </w:pPr>
      <w:r>
        <w:rPr>
          <w:color w:val="BFBFBF"/>
          <w:shd w:val="clear" w:color="auto" w:fill="fafafa"/>
        </w:rPr>
        <w:t>117</w:t>
        <w:tab/>
        <w:t>124</w:t>
        <w:tab/>
        <w:tab/>
      </w:r>
      <w:r/>
    </w:p>
    <w:p>
      <w:pPr>
        <w:pStyle w:val="CodeChangeLine"/>
        <w:tabs>
          <w:tab w:pos="567" w:val="left"/>
          <w:tab w:pos="1134" w:val="left"/>
          <w:tab w:pos="1247" w:val="left"/>
        </w:tabs>
      </w:pPr>
      <w:r>
        <w:rPr>
          <w:color w:val="BFBFBF"/>
          <w:shd w:val="clear" w:color="auto" w:fill="fafafa"/>
        </w:rPr>
        <w:t>118</w:t>
        <w:tab/>
        <w:t>125</w:t>
        <w:tab/>
        <w:tab/>
      </w:r>
      <w:r>
        <w:t>For more details on the CoAP message format and the supported header fields, refer to IETF RFC 7252 [\[1\]](#_ref_1).</w:t>
      </w:r>
    </w:p>
    <w:p>
      <w:pPr>
        <w:pStyle w:val="CodeChangeLine"/>
        <w:tabs>
          <w:tab w:pos="567" w:val="left"/>
          <w:tab w:pos="1134" w:val="left"/>
          <w:tab w:pos="1247" w:val="left"/>
        </w:tabs>
      </w:pPr>
      <w:r>
        <w:rPr>
          <w:color w:val="BFBFBF"/>
          <w:shd w:val="clear" w:color="auto" w:fill="fafafa"/>
        </w:rPr>
        <w:t>119</w:t>
        <w:tab/>
        <w:t>126</w:t>
        <w:tab/>
        <w:tab/>
      </w:r>
      <w:r/>
    </w:p>
    <w:p>
      <w:pPr>
        <w:pStyle w:val="CodeChangeLine"/>
        <w:tabs>
          <w:tab w:pos="567" w:val="left"/>
          <w:tab w:pos="1134" w:val="left"/>
          <w:tab w:pos="1247" w:val="left"/>
        </w:tabs>
        <w:shd w:val="clear" w:color="auto" w:fill="fbe9eb"/>
      </w:pPr>
      <w:r>
        <w:rPr>
          <w:color w:val="BFBFBF"/>
          <w:shd w:val="clear" w:color="auto" w:fill="#f9d7dc"/>
        </w:rPr>
        <w:t>120</w:t>
        <w:tab/>
        <w:tab/>
        <w:t>-</w:t>
        <w:tab/>
      </w:r>
      <w:r/>
    </w:p>
    <w:p>
      <w:pPr>
        <w:pStyle w:val="CodeChangeLine"/>
        <w:tabs>
          <w:tab w:pos="567" w:val="left"/>
          <w:tab w:pos="1134" w:val="left"/>
          <w:tab w:pos="1247" w:val="left"/>
        </w:tabs>
      </w:pPr>
      <w:r>
        <w:rPr>
          <w:color w:val="BFBFBF"/>
          <w:shd w:val="clear" w:color="auto" w:fill="fafafa"/>
        </w:rPr>
        <w:t>121</w:t>
        <w:tab/>
        <w:t>127</w:t>
        <w:tab/>
        <w:tab/>
      </w:r>
      <w:r>
        <w:t>### 5.2.2 Caching</w:t>
      </w:r>
    </w:p>
    <w:p>
      <w:pPr>
        <w:pStyle w:val="CodeChangeLine"/>
        <w:tabs>
          <w:tab w:pos="567" w:val="left"/>
          <w:tab w:pos="1134" w:val="left"/>
          <w:tab w:pos="1247" w:val="left"/>
        </w:tabs>
      </w:pPr>
      <w:r>
        <w:rPr>
          <w:color w:val="BFBFBF"/>
          <w:shd w:val="clear" w:color="auto" w:fill="fafafa"/>
        </w:rPr>
        <w:t>122</w:t>
        <w:tab/>
        <w:t>128</w:t>
        <w:tab/>
        <w:tab/>
      </w:r>
      <w:r/>
    </w:p>
    <w:p>
      <w:pPr>
        <w:pStyle w:val="CodeChangeLine"/>
        <w:tabs>
          <w:tab w:pos="567" w:val="left"/>
          <w:tab w:pos="1134" w:val="left"/>
          <w:tab w:pos="1247" w:val="left"/>
        </w:tabs>
      </w:pPr>
      <w:r>
        <w:rPr>
          <w:color w:val="BFBFBF"/>
          <w:shd w:val="clear" w:color="auto" w:fill="fafafa"/>
        </w:rPr>
        <w:t>123</w:t>
        <w:tab/>
        <w:t>129</w:t>
        <w:tab/>
        <w:tab/>
      </w:r>
      <w:r>
        <w:t>#### 5.2.2.0 Introduction</w:t>
      </w:r>
    </w:p>
    <w:p>
      <w:pPr>
        <w:pStyle w:val="CodeChangeLine"/>
        <w:tabs>
          <w:tab w:pos="567" w:val="left"/>
          <w:tab w:pos="1134" w:val="left"/>
          <w:tab w:pos="1247" w:val="left"/>
        </w:tabs>
      </w:pPr>
      <w:r>
        <w:rPr>
          <w:color w:val="BFBFBF"/>
          <w:shd w:val="clear" w:color="auto" w:fill="fafafa"/>
        </w:rPr>
        <w:t>124</w:t>
        <w:tab/>
        <w:t>130</w:t>
        <w:tab/>
        <w:tab/>
      </w:r>
      <w:r/>
    </w:p>
    <w:p>
      <w:pPr>
        <w:pStyle w:val="CodeChangeLine"/>
        <w:tabs>
          <w:tab w:pos="567" w:val="left"/>
          <w:tab w:pos="1134" w:val="left"/>
          <w:tab w:pos="1247" w:val="left"/>
        </w:tabs>
      </w:pPr>
      <w:r>
        <w:rPr>
          <w:color w:val="BFBFBF"/>
          <w:shd w:val="clear" w:color="auto" w:fill="fafafa"/>
        </w:rPr>
        <w:t>125</w:t>
        <w:tab/>
        <w:t>131</w:t>
        <w:tab/>
        <w:tab/>
      </w:r>
      <w:r>
        <w:t>CoAP [\[1\]](#_ref_1) supports caching of responses to fulfil future equivalent requests to the same resource. Caching is supported using freshness and validity information carried with CoAP [\[1\]](#_ref_1) responses.</w:t>
      </w:r>
    </w:p>
    <w:p>
      <w:pPr>
        <w:pStyle w:val="CodeChangeLine"/>
        <w:tabs>
          <w:tab w:pos="567" w:val="left"/>
          <w:tab w:pos="1134" w:val="left"/>
          <w:tab w:pos="1247" w:val="left"/>
        </w:tabs>
        <w:shd w:val="clear" w:color="auto" w:fill="fbe9eb"/>
      </w:pPr>
      <w:r>
        <w:rPr>
          <w:color w:val="BFBFBF"/>
          <w:shd w:val="clear" w:color="auto" w:fill="#f9d7dc"/>
        </w:rPr>
        <w:t>126</w:t>
        <w:tab/>
        <w:tab/>
        <w:t>-</w:t>
        <w:tab/>
      </w:r>
      <w:r/>
    </w:p>
    <w:p>
      <w:pPr>
        <w:pStyle w:val="CodeChangeLine"/>
        <w:tabs>
          <w:tab w:pos="567" w:val="left"/>
          <w:tab w:pos="1134" w:val="left"/>
          <w:tab w:pos="1247" w:val="left"/>
        </w:tabs>
      </w:pPr>
      <w:r>
        <w:rPr>
          <w:color w:val="BFBFBF"/>
          <w:shd w:val="clear" w:color="auto" w:fill="fafafa"/>
        </w:rPr>
        <w:t>127</w:t>
        <w:tab/>
        <w:t>132</w:t>
        <w:tab/>
        <w:tab/>
      </w:r>
      <w:r/>
    </w:p>
    <w:p>
      <w:pPr>
        <w:pStyle w:val="CodeChangeLine"/>
        <w:tabs>
          <w:tab w:pos="567" w:val="left"/>
          <w:tab w:pos="1134" w:val="left"/>
          <w:tab w:pos="1247" w:val="left"/>
        </w:tabs>
      </w:pPr>
      <w:r>
        <w:rPr>
          <w:color w:val="BFBFBF"/>
          <w:shd w:val="clear" w:color="auto" w:fill="fafafa"/>
        </w:rPr>
        <w:t>128</w:t>
        <w:tab/>
        <w:t>133</w:t>
        <w:tab/>
        <w:tab/>
      </w:r>
      <w:r>
        <w:t>#### 5.2.2.1 Freshness</w:t>
      </w:r>
    </w:p>
    <w:p>
      <w:pPr>
        <w:pStyle w:val="CodeChangeLine"/>
        <w:tabs>
          <w:tab w:pos="567" w:val="left"/>
          <w:tab w:pos="1134" w:val="left"/>
          <w:tab w:pos="1247" w:val="left"/>
        </w:tabs>
      </w:pPr>
      <w:r>
        <w:rPr>
          <w:color w:val="BFBFBF"/>
          <w:shd w:val="clear" w:color="auto" w:fill="fafafa"/>
        </w:rPr>
        <w:t>129</w:t>
        <w:tab/>
        <w:t>134</w:t>
        <w:tab/>
        <w:tab/>
      </w:r>
      <w:r/>
    </w:p>
    <w:p>
      <w:pPr>
        <w:pStyle w:val="CodeHeader"/>
      </w:pPr>
      <w:r>
        <w:t xml:space="preserve">@@ -132,18 +137,15 @@ </w:t>
      </w:r>
    </w:p>
    <w:p>
      <w:pPr>
        <w:pStyle w:val="CodeChangeLine"/>
        <w:tabs>
          <w:tab w:pos="567" w:val="left"/>
          <w:tab w:pos="1134" w:val="left"/>
          <w:tab w:pos="1247" w:val="left"/>
        </w:tabs>
      </w:pPr>
      <w:r>
        <w:rPr>
          <w:color w:val="BFBFBF"/>
          <w:shd w:val="clear" w:color="auto" w:fill="fafafa"/>
        </w:rPr>
        <w:t>132</w:t>
        <w:tab/>
        <w:t>137</w:t>
        <w:tab/>
        <w:tab/>
      </w:r>
      <w:r>
        <w:t>- The CoAP server shall set the Max-Age Option value to 0 (zero) to prevent or disable caching.</w:t>
      </w:r>
    </w:p>
    <w:p>
      <w:pPr>
        <w:pStyle w:val="CodeChangeLine"/>
        <w:tabs>
          <w:tab w:pos="567" w:val="left"/>
          <w:tab w:pos="1134" w:val="left"/>
          <w:tab w:pos="1247" w:val="left"/>
        </w:tabs>
      </w:pPr>
      <w:r>
        <w:rPr>
          <w:color w:val="BFBFBF"/>
          <w:shd w:val="clear" w:color="auto" w:fill="fafafa"/>
        </w:rPr>
        <w:t>133</w:t>
        <w:tab/>
        <w:t>138</w:t>
        <w:tab/>
        <w:tab/>
      </w:r>
      <w:r>
        <w:t>- The CoAP client, having a fresh stored response, can make new request matching the request for that stored response. In this case, the new response shall invalidate the old response.</w:t>
      </w:r>
    </w:p>
    <w:p>
      <w:pPr>
        <w:pStyle w:val="CodeChangeLine"/>
        <w:tabs>
          <w:tab w:pos="567" w:val="left"/>
          <w:tab w:pos="1134" w:val="left"/>
          <w:tab w:pos="1247" w:val="left"/>
        </w:tabs>
      </w:pPr>
      <w:r>
        <w:rPr>
          <w:color w:val="BFBFBF"/>
          <w:shd w:val="clear" w:color="auto" w:fill="fafafa"/>
        </w:rPr>
        <w:t>134</w:t>
        <w:tab/>
        <w:t>139</w:t>
        <w:tab/>
        <w:tab/>
      </w:r>
      <w:r/>
    </w:p>
    <w:p>
      <w:pPr>
        <w:pStyle w:val="CodeChangeLine"/>
        <w:tabs>
          <w:tab w:pos="567" w:val="left"/>
          <w:tab w:pos="1134" w:val="left"/>
          <w:tab w:pos="1247" w:val="left"/>
        </w:tabs>
        <w:shd w:val="clear" w:color="auto" w:fill="fbe9eb"/>
      </w:pPr>
      <w:r>
        <w:rPr>
          <w:color w:val="BFBFBF"/>
          <w:shd w:val="clear" w:color="auto" w:fill="#f9d7dc"/>
        </w:rPr>
        <w:t>135</w:t>
        <w:tab/>
        <w:tab/>
        <w:t>-</w:t>
        <w:tab/>
      </w:r>
      <w:r/>
    </w:p>
    <w:p>
      <w:pPr>
        <w:pStyle w:val="CodeChangeLine"/>
        <w:tabs>
          <w:tab w:pos="567" w:val="left"/>
          <w:tab w:pos="1134" w:val="left"/>
          <w:tab w:pos="1247" w:val="left"/>
        </w:tabs>
      </w:pPr>
      <w:r>
        <w:rPr>
          <w:color w:val="BFBFBF"/>
          <w:shd w:val="clear" w:color="auto" w:fill="fafafa"/>
        </w:rPr>
        <w:t>136</w:t>
        <w:tab/>
        <w:t>140</w:t>
        <w:tab/>
        <w:tab/>
      </w:r>
      <w:r>
        <w:t>#### 5.2.2.2 Validity</w:t>
      </w:r>
    </w:p>
    <w:p>
      <w:pPr>
        <w:pStyle w:val="CodeChangeLine"/>
        <w:tabs>
          <w:tab w:pos="567" w:val="left"/>
          <w:tab w:pos="1134" w:val="left"/>
          <w:tab w:pos="1247" w:val="left"/>
        </w:tabs>
      </w:pPr>
      <w:r>
        <w:rPr>
          <w:color w:val="BFBFBF"/>
          <w:shd w:val="clear" w:color="auto" w:fill="fafafa"/>
        </w:rPr>
        <w:t>137</w:t>
        <w:tab/>
        <w:t>141</w:t>
        <w:tab/>
        <w:tab/>
      </w:r>
      <w:r/>
    </w:p>
    <w:p>
      <w:pPr>
        <w:pStyle w:val="CodeChangeLine"/>
        <w:tabs>
          <w:tab w:pos="567" w:val="left"/>
          <w:tab w:pos="1134" w:val="left"/>
          <w:tab w:pos="1247" w:val="left"/>
        </w:tabs>
      </w:pPr>
      <w:r>
        <w:rPr>
          <w:color w:val="BFBFBF"/>
          <w:shd w:val="clear" w:color="auto" w:fill="fafafa"/>
        </w:rPr>
        <w:t>138</w:t>
        <w:tab/>
        <w:t>142</w:t>
        <w:tab/>
        <w:tab/>
      </w:r>
      <w:r>
        <w:t>- A CoAP endpoint with stored responses but not able to satisfy subsequent requests (for example, the response is not fresh), shall use the Etag Option to perform a conditional request to the CoAP server where the resource is hosted.</w:t>
      </w:r>
    </w:p>
    <w:p>
      <w:pPr>
        <w:pStyle w:val="CodeChangeLine"/>
        <w:tabs>
          <w:tab w:pos="567" w:val="left"/>
          <w:tab w:pos="1134" w:val="left"/>
          <w:tab w:pos="1247" w:val="left"/>
        </w:tabs>
      </w:pPr>
      <w:r>
        <w:rPr>
          <w:color w:val="BFBFBF"/>
          <w:shd w:val="clear" w:color="auto" w:fill="fafafa"/>
        </w:rPr>
        <w:t>139</w:t>
        <w:tab/>
        <w:t>143</w:t>
        <w:tab/>
        <w:tab/>
      </w:r>
      <w:r>
        <w:t>- If the cached response with the CoAP client is still valid, the server shall include the Max-Age Option in the response along with a code of 2.03 - Valid. This shall update the freshness of the cached response at the CoAP client.</w:t>
      </w:r>
    </w:p>
    <w:p>
      <w:pPr>
        <w:pStyle w:val="CodeChangeLine"/>
        <w:tabs>
          <w:tab w:pos="567" w:val="left"/>
          <w:tab w:pos="1134" w:val="left"/>
          <w:tab w:pos="1247" w:val="left"/>
        </w:tabs>
      </w:pPr>
      <w:r>
        <w:rPr>
          <w:color w:val="BFBFBF"/>
          <w:shd w:val="clear" w:color="auto" w:fill="fafafa"/>
        </w:rPr>
        <w:t>140</w:t>
        <w:tab/>
        <w:t>144</w:t>
        <w:tab/>
        <w:tab/>
      </w:r>
      <w:r>
        <w:t>- If the cached response with the CoAP client is not valid, the server shall respond with an updated representation of the resource with response code 2.05 - Content. The CoAP client shall use the updated response to satisfy request and may also replace/update the stored or cached response.</w:t>
      </w:r>
    </w:p>
    <w:p>
      <w:pPr>
        <w:pStyle w:val="CodeChangeLine"/>
        <w:tabs>
          <w:tab w:pos="567" w:val="left"/>
          <w:tab w:pos="1134" w:val="left"/>
          <w:tab w:pos="1247" w:val="left"/>
        </w:tabs>
      </w:pPr>
      <w:r>
        <w:rPr>
          <w:color w:val="BFBFBF"/>
          <w:shd w:val="clear" w:color="auto" w:fill="fafafa"/>
        </w:rPr>
        <w:t>141</w:t>
        <w:tab/>
        <w:t>145</w:t>
        <w:tab/>
        <w:tab/>
      </w:r>
      <w:r/>
    </w:p>
    <w:p>
      <w:pPr>
        <w:pStyle w:val="CodeChangeLine"/>
        <w:tabs>
          <w:tab w:pos="567" w:val="left"/>
          <w:tab w:pos="1134" w:val="left"/>
          <w:tab w:pos="1247" w:val="left"/>
        </w:tabs>
        <w:shd w:val="clear" w:color="auto" w:fill="fbe9eb"/>
      </w:pPr>
      <w:r>
        <w:rPr>
          <w:color w:val="BFBFBF"/>
          <w:shd w:val="clear" w:color="auto" w:fill="#f9d7dc"/>
        </w:rPr>
        <w:t>142</w:t>
        <w:tab/>
        <w:tab/>
        <w:t>-</w:t>
        <w:tab/>
      </w:r>
      <w:r/>
    </w:p>
    <w:p>
      <w:pPr>
        <w:pStyle w:val="CodeChangeLine"/>
        <w:tabs>
          <w:tab w:pos="567" w:val="left"/>
          <w:tab w:pos="1134" w:val="left"/>
          <w:tab w:pos="1247" w:val="left"/>
        </w:tabs>
      </w:pPr>
      <w:r>
        <w:rPr>
          <w:color w:val="BFBFBF"/>
          <w:shd w:val="clear" w:color="auto" w:fill="fafafa"/>
        </w:rPr>
        <w:t>143</w:t>
        <w:tab/>
        <w:t>146</w:t>
        <w:tab/>
        <w:tab/>
      </w:r>
      <w:r>
        <w:t>### 5.2.3 Block-wise Transfers</w:t>
      </w:r>
    </w:p>
    <w:p>
      <w:pPr>
        <w:pStyle w:val="CodeChangeLine"/>
        <w:tabs>
          <w:tab w:pos="567" w:val="left"/>
          <w:tab w:pos="1134" w:val="left"/>
          <w:tab w:pos="1247" w:val="left"/>
        </w:tabs>
      </w:pPr>
      <w:r>
        <w:rPr>
          <w:color w:val="BFBFBF"/>
          <w:shd w:val="clear" w:color="auto" w:fill="fafafa"/>
        </w:rPr>
        <w:t>144</w:t>
        <w:tab/>
        <w:t>147</w:t>
        <w:tab/>
        <w:tab/>
      </w:r>
      <w:r/>
    </w:p>
    <w:p>
      <w:pPr>
        <w:pStyle w:val="CodeChangeLine"/>
        <w:tabs>
          <w:tab w:pos="567" w:val="left"/>
          <w:tab w:pos="1134" w:val="left"/>
          <w:tab w:pos="1247" w:val="left"/>
        </w:tabs>
      </w:pPr>
      <w:r>
        <w:rPr>
          <w:color w:val="BFBFBF"/>
          <w:shd w:val="clear" w:color="auto" w:fill="fafafa"/>
        </w:rPr>
        <w:t>145</w:t>
        <w:tab/>
        <w:t>148</w:t>
        <w:tab/>
        <w:tab/>
      </w:r>
      <w:r>
        <w:t>CoAP Block [\[3\]](#_ref_3) Options may be used when CoAP endpoints need to transfer large payloads e.g. firmware, software updates. Instead of relying on IP fragmentation, the CoAP Block Option should be used for transferring multiple blocks of information in multiple request-response pairs.</w:t>
      </w:r>
    </w:p>
    <w:p>
      <w:pPr>
        <w:pStyle w:val="CodeChangeLine"/>
        <w:tabs>
          <w:tab w:pos="567" w:val="left"/>
          <w:tab w:pos="1134" w:val="left"/>
          <w:tab w:pos="1247" w:val="left"/>
        </w:tabs>
        <w:shd w:val="clear" w:color="auto" w:fill="fbe9eb"/>
      </w:pPr>
      <w:r>
        <w:rPr>
          <w:color w:val="BFBFBF"/>
          <w:shd w:val="clear" w:color="auto" w:fill="#f9d7dc"/>
        </w:rPr>
        <w:t>146</w:t>
        <w:tab/>
        <w:tab/>
        <w:t>-</w:t>
        <w:tab/>
      </w:r>
      <w:r/>
    </w:p>
    <w:p>
      <w:pPr>
        <w:pStyle w:val="CodeChangeLine"/>
        <w:tabs>
          <w:tab w:pos="567" w:val="left"/>
          <w:tab w:pos="1134" w:val="left"/>
          <w:tab w:pos="1247" w:val="left"/>
        </w:tabs>
      </w:pPr>
      <w:r>
        <w:rPr>
          <w:color w:val="BFBFBF"/>
          <w:shd w:val="clear" w:color="auto" w:fill="fafafa"/>
        </w:rPr>
        <w:t>147</w:t>
        <w:tab/>
        <w:t>149</w:t>
        <w:tab/>
        <w:tab/>
      </w:r>
      <w:r/>
    </w:p>
    <w:p>
      <w:pPr>
        <w:pStyle w:val="CodeChangeLine"/>
        <w:tabs>
          <w:tab w:pos="567" w:val="left"/>
          <w:tab w:pos="1134" w:val="left"/>
          <w:tab w:pos="1247" w:val="left"/>
        </w:tabs>
      </w:pPr>
      <w:r>
        <w:rPr>
          <w:color w:val="BFBFBF"/>
          <w:shd w:val="clear" w:color="auto" w:fill="fafafa"/>
        </w:rPr>
        <w:t>148</w:t>
        <w:tab/>
        <w:t>150</w:t>
        <w:tab/>
        <w:tab/>
      </w:r>
      <w:r>
        <w:t># 6 CoAP Message Mapping</w:t>
      </w:r>
    </w:p>
    <w:p>
      <w:pPr>
        <w:pStyle w:val="CodeChangeLine"/>
        <w:tabs>
          <w:tab w:pos="567" w:val="left"/>
          <w:tab w:pos="1134" w:val="left"/>
          <w:tab w:pos="1247" w:val="left"/>
        </w:tabs>
      </w:pPr>
      <w:r>
        <w:rPr>
          <w:color w:val="BFBFBF"/>
          <w:shd w:val="clear" w:color="auto" w:fill="fafafa"/>
        </w:rPr>
        <w:t>149</w:t>
        <w:tab/>
        <w:t>151</w:t>
        <w:tab/>
        <w:tab/>
      </w:r>
      <w:r/>
    </w:p>
    <w:p>
      <w:pPr>
        <w:pStyle w:val="CodeHeader"/>
      </w:pPr>
      <w:r>
        <w:t xml:space="preserve">@@ -165,127 +167,160 @@ </w:t>
      </w:r>
    </w:p>
    <w:p>
      <w:pPr>
        <w:pStyle w:val="CodeChangeLine"/>
        <w:tabs>
          <w:tab w:pos="567" w:val="left"/>
          <w:tab w:pos="1134" w:val="left"/>
          <w:tab w:pos="1247" w:val="left"/>
        </w:tabs>
      </w:pPr>
      <w:r>
        <w:rPr>
          <w:color w:val="BFBFBF"/>
          <w:shd w:val="clear" w:color="auto" w:fill="fafafa"/>
        </w:rPr>
        <w:t>165</w:t>
        <w:tab/>
        <w:t>167</w:t>
        <w:tab/>
        <w:tab/>
      </w:r>
      <w:r/>
    </w:p>
    <w:p>
      <w:pPr>
        <w:pStyle w:val="CodeChangeLine"/>
        <w:tabs>
          <w:tab w:pos="567" w:val="left"/>
          <w:tab w:pos="1134" w:val="left"/>
          <w:tab w:pos="1247" w:val="left"/>
        </w:tabs>
      </w:pPr>
      <w:r>
        <w:rPr>
          <w:color w:val="BFBFBF"/>
          <w:shd w:val="clear" w:color="auto" w:fill="fafafa"/>
        </w:rPr>
        <w:t>166</w:t>
        <w:tab/>
        <w:t>168</w:t>
        <w:tab/>
        <w:tab/>
      </w:r>
      <w:r>
        <w:t>The following sub-clauses specify how to map each oneM2M primitive parameter defined in oneM2M TS-0004 [\[2\]](#_ref_2) to a corresponding CoAP message field to compose a CoAP request/response message.</w:t>
      </w:r>
    </w:p>
    <w:p>
      <w:pPr>
        <w:pStyle w:val="CodeChangeLine"/>
        <w:tabs>
          <w:tab w:pos="567" w:val="left"/>
          <w:tab w:pos="1134" w:val="left"/>
          <w:tab w:pos="1247" w:val="left"/>
        </w:tabs>
      </w:pPr>
      <w:r>
        <w:rPr>
          <w:color w:val="BFBFBF"/>
          <w:shd w:val="clear" w:color="auto" w:fill="fafafa"/>
        </w:rPr>
        <w:t>167</w:t>
        <w:tab/>
        <w:t>169</w:t>
        <w:tab/>
        <w:tab/>
      </w:r>
      <w:r/>
    </w:p>
    <w:p>
      <w:pPr>
        <w:pStyle w:val="CodeChangeLine"/>
        <w:tabs>
          <w:tab w:pos="567" w:val="left"/>
          <w:tab w:pos="1134" w:val="left"/>
          <w:tab w:pos="1247" w:val="left"/>
        </w:tabs>
        <w:shd w:val="clear" w:color="auto" w:fill="fbe9eb"/>
      </w:pPr>
      <w:r>
        <w:rPr>
          <w:color w:val="BFBFBF"/>
          <w:shd w:val="clear" w:color="auto" w:fill="#f9d7dc"/>
        </w:rPr>
        <w:t>168</w:t>
        <w:tab/>
        <w:tab/>
        <w:t>-</w:t>
        <w:tab/>
      </w:r>
      <w:r/>
    </w:p>
    <w:p>
      <w:pPr>
        <w:pStyle w:val="CodeChangeLine"/>
        <w:tabs>
          <w:tab w:pos="567" w:val="left"/>
          <w:tab w:pos="1134" w:val="left"/>
          <w:tab w:pos="1247" w:val="left"/>
        </w:tabs>
      </w:pPr>
      <w:r>
        <w:rPr>
          <w:color w:val="BFBFBF"/>
          <w:shd w:val="clear" w:color="auto" w:fill="fafafa"/>
        </w:rPr>
        <w:t>169</w:t>
        <w:tab/>
        <w:t>170</w:t>
        <w:tab/>
        <w:tab/>
      </w:r>
      <w:r>
        <w:t>## 6.2 Primitive Mapping to CoAP Message</w:t>
      </w:r>
    </w:p>
    <w:p>
      <w:pPr>
        <w:pStyle w:val="CodeChangeLine"/>
        <w:tabs>
          <w:tab w:pos="567" w:val="left"/>
          <w:tab w:pos="1134" w:val="left"/>
          <w:tab w:pos="1247" w:val="left"/>
        </w:tabs>
      </w:pPr>
      <w:r>
        <w:rPr>
          <w:color w:val="BFBFBF"/>
          <w:shd w:val="clear" w:color="auto" w:fill="fafafa"/>
        </w:rPr>
        <w:t>170</w:t>
        <w:tab/>
        <w:t>171</w:t>
        <w:tab/>
        <w:tab/>
      </w:r>
      <w:r/>
    </w:p>
    <w:p>
      <w:pPr>
        <w:pStyle w:val="CodeChangeLine"/>
        <w:tabs>
          <w:tab w:pos="567" w:val="left"/>
          <w:tab w:pos="1134" w:val="left"/>
          <w:tab w:pos="1247" w:val="left"/>
        </w:tabs>
      </w:pPr>
      <w:r>
        <w:rPr>
          <w:color w:val="BFBFBF"/>
          <w:shd w:val="clear" w:color="auto" w:fill="fafafa"/>
        </w:rPr>
        <w:t>171</w:t>
        <w:tab/>
        <w:t>172</w:t>
        <w:tab/>
        <w:tab/>
      </w:r>
      <w:r>
        <w:t>### 6.2.0 Introduction</w:t>
      </w:r>
    </w:p>
    <w:p>
      <w:pPr>
        <w:pStyle w:val="CodeChangeLine"/>
        <w:tabs>
          <w:tab w:pos="567" w:val="left"/>
          <w:tab w:pos="1134" w:val="left"/>
          <w:tab w:pos="1247" w:val="left"/>
        </w:tabs>
      </w:pPr>
      <w:r>
        <w:rPr>
          <w:color w:val="BFBFBF"/>
          <w:shd w:val="clear" w:color="auto" w:fill="fafafa"/>
        </w:rPr>
        <w:t>172</w:t>
        <w:tab/>
        <w:t>173</w:t>
        <w:tab/>
        <w:tab/>
      </w:r>
      <w:r/>
    </w:p>
    <w:p>
      <w:pPr>
        <w:pStyle w:val="CodeChangeLine"/>
        <w:tabs>
          <w:tab w:pos="567" w:val="left"/>
          <w:tab w:pos="1134" w:val="left"/>
          <w:tab w:pos="1247" w:val="left"/>
        </w:tabs>
      </w:pPr>
      <w:r>
        <w:rPr>
          <w:color w:val="BFBFBF"/>
          <w:shd w:val="clear" w:color="auto" w:fill="fafafa"/>
        </w:rPr>
        <w:t>173</w:t>
        <w:tab/>
        <w:t>174</w:t>
        <w:tab/>
        <w:tab/>
      </w:r>
      <w:r>
        <w:t>This clause describes where to map oneM2M parameters in a primitive to header, Option and payload fields in a CoAP message. The mappings are summarised in Table 6.2.0-1 and more detail is given in subsequent clauses.</w:t>
      </w:r>
    </w:p>
    <w:p>
      <w:pPr>
        <w:pStyle w:val="CodeChangeLine"/>
        <w:tabs>
          <w:tab w:pos="567" w:val="left"/>
          <w:tab w:pos="1134" w:val="left"/>
          <w:tab w:pos="1247" w:val="left"/>
        </w:tabs>
      </w:pPr>
      <w:r>
        <w:rPr>
          <w:color w:val="BFBFBF"/>
          <w:shd w:val="clear" w:color="auto" w:fill="fafafa"/>
        </w:rPr>
        <w:t>174</w:t>
        <w:tab/>
        <w:t>175</w:t>
        <w:tab/>
        <w:tab/>
      </w:r>
      <w:r/>
    </w:p>
    <w:p>
      <w:pPr>
        <w:pStyle w:val="CodeChangeLine"/>
        <w:tabs>
          <w:tab w:pos="567" w:val="left"/>
          <w:tab w:pos="1134" w:val="left"/>
          <w:tab w:pos="1247" w:val="left"/>
        </w:tabs>
        <w:shd w:val="clear" w:color="auto" w:fill="fbe9eb"/>
      </w:pPr>
      <w:r>
        <w:rPr>
          <w:color w:val="BFBFBF"/>
          <w:shd w:val="clear" w:color="auto" w:fill="#f9d7dc"/>
        </w:rPr>
        <w:t>175</w:t>
        <w:tab/>
        <w:tab/>
        <w:t>-</w:t>
        <w:tab/>
      </w:r>
      <w:r>
        <w:t>In Table 6.2.0-1</w:t>
      </w:r>
    </w:p>
    <w:p>
      <w:pPr>
        <w:pStyle w:val="CodeChangeLine"/>
        <w:tabs>
          <w:tab w:pos="567" w:val="left"/>
          <w:tab w:pos="1134" w:val="left"/>
          <w:tab w:pos="1247" w:val="left"/>
        </w:tabs>
        <w:shd w:val="clear" w:color="auto" w:fill="fbe9eb"/>
      </w:pPr>
      <w:r>
        <w:rPr>
          <w:color w:val="BFBFBF"/>
          <w:shd w:val="clear" w:color="auto" w:fill="#f9d7dc"/>
        </w:rPr>
        <w:t>176</w:t>
        <w:tab/>
        <w:tab/>
        <w:t>-</w:t>
        <w:tab/>
      </w:r>
      <w:r/>
    </w:p>
    <w:p>
      <w:pPr>
        <w:pStyle w:val="CodeChangeLine"/>
        <w:tabs>
          <w:tab w:pos="567" w:val="left"/>
          <w:tab w:pos="1134" w:val="left"/>
          <w:tab w:pos="1247" w:val="left"/>
        </w:tabs>
        <w:shd w:val="clear" w:color="auto" w:fill="fbe9eb"/>
      </w:pPr>
      <w:r>
        <w:rPr>
          <w:color w:val="BFBFBF"/>
          <w:shd w:val="clear" w:color="auto" w:fill="#f9d7dc"/>
        </w:rPr>
        <w:t>177</w:t>
        <w:tab/>
        <w:tab/>
        <w:t>-</w:t>
        <w:tab/>
      </w:r>
      <w:r>
        <w:t>- "CoAP option" means a oneM2M-specific CoAP option as defined in clause [6.2.2.4](#6224-onem2m-specific-coap-options).</w:t>
      </w:r>
    </w:p>
    <w:p>
      <w:pPr>
        <w:pStyle w:val="CodeChangeLine"/>
        <w:tabs>
          <w:tab w:pos="567" w:val="left"/>
          <w:tab w:pos="1134" w:val="left"/>
          <w:tab w:pos="1247" w:val="left"/>
        </w:tabs>
        <w:shd w:val="clear" w:color="auto" w:fill="fbe9eb"/>
      </w:pPr>
      <w:r>
        <w:rPr>
          <w:color w:val="BFBFBF"/>
          <w:shd w:val="clear" w:color="auto" w:fill="#f9d7dc"/>
        </w:rPr>
        <w:t>178</w:t>
        <w:tab/>
        <w:tab/>
        <w:t>-</w:t>
        <w:tab/>
      </w:r>
      <w:r>
        <w:t>- "Payload" in the second column means that the parameter is passed in a serialized oneM2M primitive. See clause [6.2.3](#623-payload).</w:t>
      </w:r>
    </w:p>
    <w:p>
      <w:pPr>
        <w:pStyle w:val="CodeChangeLine"/>
        <w:tabs>
          <w:tab w:pos="567" w:val="left"/>
          <w:tab w:pos="1134" w:val="left"/>
          <w:tab w:pos="1247" w:val="left"/>
        </w:tabs>
        <w:shd w:val="clear" w:color="auto" w:fill="fbe9eb"/>
      </w:pPr>
      <w:r>
        <w:rPr>
          <w:color w:val="BFBFBF"/>
          <w:shd w:val="clear" w:color="auto" w:fill="#f9d7dc"/>
        </w:rPr>
        <w:t>179</w:t>
        <w:tab/>
        <w:tab/>
        <w:t>-</w:t>
        <w:tab/>
      </w:r>
      <w:r>
        <w:t>- "Uri-Query" means that the parameter is sent as part of the CoAP Uri-Query option. See clause [6.2.2.3](#6223-uri-options).</w:t>
      </w:r>
    </w:p>
    <w:p>
      <w:pPr>
        <w:pStyle w:val="CodeChangeLine"/>
        <w:tabs>
          <w:tab w:pos="567" w:val="left"/>
          <w:tab w:pos="1134" w:val="left"/>
          <w:tab w:pos="1247" w:val="left"/>
        </w:tabs>
        <w:shd w:val="clear" w:color="auto" w:fill="fbe9eb"/>
      </w:pPr>
      <w:r>
        <w:rPr>
          <w:color w:val="BFBFBF"/>
          <w:shd w:val="clear" w:color="auto" w:fill="#f9d7dc"/>
        </w:rPr>
        <w:t>180</w:t>
        <w:tab/>
        <w:tab/>
        <w:t>-</w:t>
        <w:tab/>
      </w:r>
      <w:r/>
    </w:p>
    <w:p>
      <w:pPr>
        <w:pStyle w:val="CodeChangeLine"/>
        <w:tabs>
          <w:tab w:pos="567" w:val="left"/>
          <w:tab w:pos="1134" w:val="left"/>
          <w:tab w:pos="1247" w:val="left"/>
        </w:tabs>
        <w:shd w:val="clear" w:color="auto" w:fill="fbe9eb"/>
      </w:pPr>
      <w:r>
        <w:rPr>
          <w:color w:val="BFBFBF"/>
          <w:shd w:val="clear" w:color="auto" w:fill="#f9d7dc"/>
        </w:rPr>
        <w:t>181</w:t>
        <w:tab/>
        <w:tab/>
        <w:t>-</w:t>
        <w:tab/>
      </w:r>
      <w:r/>
    </w:p>
    <w:p>
      <w:pPr>
        <w:pStyle w:val="CodeChangeLine"/>
        <w:tabs>
          <w:tab w:pos="567" w:val="left"/>
          <w:tab w:pos="1134" w:val="left"/>
          <w:tab w:pos="1247" w:val="left"/>
        </w:tabs>
        <w:shd w:val="clear" w:color="auto" w:fill="fbe9eb"/>
      </w:pPr>
      <w:r>
        <w:rPr>
          <w:color w:val="BFBFBF"/>
          <w:shd w:val="clear" w:color="auto" w:fill="#f9d7dc"/>
        </w:rPr>
        <w:t>182</w:t>
        <w:tab/>
        <w:tab/>
        <w:t>-</w:t>
        <w:tab/>
      </w:r>
      <w:r>
        <w:t>**Table 6.2.0-1: oneM2M Primitive Parameter Mappings**&lt;a name="table_6.2.0-1"&gt;&lt;/a&gt;</w:t>
      </w:r>
    </w:p>
    <w:p>
      <w:pPr>
        <w:pStyle w:val="CodeChangeLine"/>
        <w:tabs>
          <w:tab w:pos="567" w:val="left"/>
          <w:tab w:pos="1134" w:val="left"/>
          <w:tab w:pos="1247" w:val="left"/>
        </w:tabs>
        <w:shd w:val="clear" w:color="auto" w:fill="fbe9eb"/>
      </w:pPr>
      <w:r>
        <w:rPr>
          <w:color w:val="BFBFBF"/>
          <w:shd w:val="clear" w:color="auto" w:fill="#f9d7dc"/>
        </w:rPr>
        <w:t>183</w:t>
        <w:tab/>
        <w:tab/>
        <w:t>-</w:t>
        <w:tab/>
      </w:r>
      <w:r/>
    </w:p>
    <w:p>
      <w:pPr>
        <w:pStyle w:val="CodeChangeLine"/>
        <w:tabs>
          <w:tab w:pos="567" w:val="left"/>
          <w:tab w:pos="1134" w:val="left"/>
          <w:tab w:pos="1247" w:val="left"/>
        </w:tabs>
        <w:shd w:val="clear" w:color="auto" w:fill="fbe9eb"/>
      </w:pPr>
      <w:r>
        <w:rPr>
          <w:color w:val="BFBFBF"/>
          <w:shd w:val="clear" w:color="auto" w:fill="#f9d7dc"/>
        </w:rPr>
        <w:t>184</w:t>
        <w:tab/>
        <w:tab/>
        <w:t>-</w:t>
        <w:tab/>
      </w:r>
      <w:r>
        <w:t>| Primitive Parameter                               | Release 5                                                 | Earlier releases                                           |</w:t>
      </w:r>
    </w:p>
    <w:p>
      <w:pPr>
        <w:pStyle w:val="CodeChangeLine"/>
        <w:tabs>
          <w:tab w:pos="567" w:val="left"/>
          <w:tab w:pos="1134" w:val="left"/>
          <w:tab w:pos="1247" w:val="left"/>
        </w:tabs>
        <w:shd w:val="clear" w:color="auto" w:fill="fbe9eb"/>
      </w:pPr>
      <w:r>
        <w:rPr>
          <w:color w:val="BFBFBF"/>
          <w:shd w:val="clear" w:color="auto" w:fill="#f9d7dc"/>
        </w:rPr>
        <w:t>185</w:t>
        <w:tab/>
        <w:tab/>
        <w:t>-</w:t>
        <w:tab/>
      </w:r>
      <w:r>
        <w:t>|:--------------------------------------------------|:----------------------------------------------------------|:-----------------------------------------------------------|</w:t>
      </w:r>
    </w:p>
    <w:p>
      <w:pPr>
        <w:pStyle w:val="CodeChangeLine"/>
        <w:tabs>
          <w:tab w:pos="567" w:val="left"/>
          <w:tab w:pos="1134" w:val="left"/>
          <w:tab w:pos="1247" w:val="left"/>
        </w:tabs>
        <w:shd w:val="clear" w:color="auto" w:fill="fbe9eb"/>
      </w:pPr>
      <w:r>
        <w:rPr>
          <w:color w:val="BFBFBF"/>
          <w:shd w:val="clear" w:color="auto" w:fill="#f9d7dc"/>
        </w:rPr>
        <w:t>186</w:t>
        <w:tab/>
        <w:tab/>
        <w:t>-</w:t>
        <w:tab/>
      </w:r>
      <w:r>
        <w:t>| **_Operation_**                                   | Header (blocking requests)&lt;br/&gt;Uri-Query (other requests) | Header (blocking requests)&lt;br /&gt;Uri-Query (other requests) |</w:t>
      </w:r>
    </w:p>
    <w:p>
      <w:pPr>
        <w:pStyle w:val="CodeChangeLine"/>
        <w:tabs>
          <w:tab w:pos="567" w:val="left"/>
          <w:tab w:pos="1134" w:val="left"/>
          <w:tab w:pos="1247" w:val="left"/>
        </w:tabs>
        <w:shd w:val="clear" w:color="auto" w:fill="fbe9eb"/>
      </w:pPr>
      <w:r>
        <w:rPr>
          <w:color w:val="BFBFBF"/>
          <w:shd w:val="clear" w:color="auto" w:fill="#f9d7dc"/>
        </w:rPr>
        <w:t>187</w:t>
        <w:tab/>
        <w:tab/>
        <w:t>-</w:t>
        <w:tab/>
      </w:r>
      <w:r>
        <w:t>| **_To_**                                          | Standard CoAP options                                     | Standard CoAP options                                      |</w:t>
      </w:r>
    </w:p>
    <w:p>
      <w:pPr>
        <w:pStyle w:val="CodeChangeLine"/>
        <w:tabs>
          <w:tab w:pos="567" w:val="left"/>
          <w:tab w:pos="1134" w:val="left"/>
          <w:tab w:pos="1247" w:val="left"/>
        </w:tabs>
        <w:shd w:val="clear" w:color="auto" w:fill="fbe9eb"/>
      </w:pPr>
      <w:r>
        <w:rPr>
          <w:color w:val="BFBFBF"/>
          <w:shd w:val="clear" w:color="auto" w:fill="#f9d7dc"/>
        </w:rPr>
        <w:t>188</w:t>
        <w:tab/>
        <w:tab/>
        <w:t>-</w:t>
        <w:tab/>
      </w:r>
      <w:r>
        <w:t>| **_From_**                                        | Payload or CoAP option                                    | CoAP option                                                |</w:t>
      </w:r>
    </w:p>
    <w:p>
      <w:pPr>
        <w:pStyle w:val="CodeChangeLine"/>
        <w:tabs>
          <w:tab w:pos="567" w:val="left"/>
          <w:tab w:pos="1134" w:val="left"/>
          <w:tab w:pos="1247" w:val="left"/>
        </w:tabs>
        <w:shd w:val="clear" w:color="auto" w:fill="fbe9eb"/>
      </w:pPr>
      <w:r>
        <w:rPr>
          <w:color w:val="BFBFBF"/>
          <w:shd w:val="clear" w:color="auto" w:fill="#f9d7dc"/>
        </w:rPr>
        <w:t>189</w:t>
        <w:tab/>
        <w:tab/>
        <w:t>-</w:t>
        <w:tab/>
      </w:r>
      <w:r>
        <w:t>| **_Request Identifier_**                          | Payload or CoAP option                                    | CoAP option                                                |</w:t>
      </w:r>
    </w:p>
    <w:p>
      <w:pPr>
        <w:pStyle w:val="CodeChangeLine"/>
        <w:tabs>
          <w:tab w:pos="567" w:val="left"/>
          <w:tab w:pos="1134" w:val="left"/>
          <w:tab w:pos="1247" w:val="left"/>
        </w:tabs>
        <w:shd w:val="clear" w:color="auto" w:fill="fbe9eb"/>
      </w:pPr>
      <w:r>
        <w:rPr>
          <w:color w:val="BFBFBF"/>
          <w:shd w:val="clear" w:color="auto" w:fill="#f9d7dc"/>
        </w:rPr>
        <w:t>190</w:t>
        <w:tab/>
        <w:tab/>
        <w:t>-</w:t>
        <w:tab/>
      </w:r>
      <w:r>
        <w:t>| **_Content_**                                     | Payload                                                   | Payload                                                    |</w:t>
      </w:r>
    </w:p>
    <w:p>
      <w:pPr>
        <w:pStyle w:val="CodeChangeLine"/>
        <w:tabs>
          <w:tab w:pos="567" w:val="left"/>
          <w:tab w:pos="1134" w:val="left"/>
          <w:tab w:pos="1247" w:val="left"/>
        </w:tabs>
        <w:shd w:val="clear" w:color="auto" w:fill="fbe9eb"/>
      </w:pPr>
      <w:r>
        <w:rPr>
          <w:color w:val="BFBFBF"/>
          <w:shd w:val="clear" w:color="auto" w:fill="#f9d7dc"/>
        </w:rPr>
        <w:t>191</w:t>
        <w:tab/>
        <w:tab/>
        <w:t>-</w:t>
        <w:tab/>
      </w:r>
      <w:r>
        <w:t>| **_Originating Timestamp_**                       | Payload or CoAP option                                    | CoAP option                                                |</w:t>
      </w:r>
    </w:p>
    <w:p>
      <w:pPr>
        <w:pStyle w:val="CodeChangeLine"/>
        <w:tabs>
          <w:tab w:pos="567" w:val="left"/>
          <w:tab w:pos="1134" w:val="left"/>
          <w:tab w:pos="1247" w:val="left"/>
        </w:tabs>
        <w:shd w:val="clear" w:color="auto" w:fill="fbe9eb"/>
      </w:pPr>
      <w:r>
        <w:rPr>
          <w:color w:val="BFBFBF"/>
          <w:shd w:val="clear" w:color="auto" w:fill="#f9d7dc"/>
        </w:rPr>
        <w:t>192</w:t>
        <w:tab/>
        <w:tab/>
        <w:t>-</w:t>
        <w:tab/>
      </w:r>
      <w:r>
        <w:t>| **_Request Expiration Timestamp_**                | Payload or CoAP option                                    | CoAP option                                                |</w:t>
      </w:r>
    </w:p>
    <w:p>
      <w:pPr>
        <w:pStyle w:val="CodeChangeLine"/>
        <w:tabs>
          <w:tab w:pos="567" w:val="left"/>
          <w:tab w:pos="1134" w:val="left"/>
          <w:tab w:pos="1247" w:val="left"/>
        </w:tabs>
        <w:shd w:val="clear" w:color="auto" w:fill="fbe9eb"/>
      </w:pPr>
      <w:r>
        <w:rPr>
          <w:color w:val="BFBFBF"/>
          <w:shd w:val="clear" w:color="auto" w:fill="#f9d7dc"/>
        </w:rPr>
        <w:t>193</w:t>
        <w:tab/>
        <w:tab/>
        <w:t>-</w:t>
        <w:tab/>
      </w:r>
      <w:r>
        <w:t>| **_Result Expiration Timestamp_**                 | Payload or CoAP option                                    | CoAP option                                                |</w:t>
      </w:r>
    </w:p>
    <w:p>
      <w:pPr>
        <w:pStyle w:val="CodeChangeLine"/>
        <w:tabs>
          <w:tab w:pos="567" w:val="left"/>
          <w:tab w:pos="1134" w:val="left"/>
          <w:tab w:pos="1247" w:val="left"/>
        </w:tabs>
        <w:shd w:val="clear" w:color="auto" w:fill="fbe9eb"/>
      </w:pPr>
      <w:r>
        <w:rPr>
          <w:color w:val="BFBFBF"/>
          <w:shd w:val="clear" w:color="auto" w:fill="#f9d7dc"/>
        </w:rPr>
        <w:t>194</w:t>
        <w:tab/>
        <w:tab/>
        <w:t>-</w:t>
        <w:tab/>
      </w:r>
      <w:r>
        <w:t>| **_Operation Execution Time_**                    | Payload or CoAP option                                    | CoAP option                                                |</w:t>
      </w:r>
    </w:p>
    <w:p>
      <w:pPr>
        <w:pStyle w:val="CodeChangeLine"/>
        <w:tabs>
          <w:tab w:pos="567" w:val="left"/>
          <w:tab w:pos="1134" w:val="left"/>
          <w:tab w:pos="1247" w:val="left"/>
        </w:tabs>
        <w:shd w:val="clear" w:color="auto" w:fill="fbe9eb"/>
      </w:pPr>
      <w:r>
        <w:rPr>
          <w:color w:val="BFBFBF"/>
          <w:shd w:val="clear" w:color="auto" w:fill="#f9d7dc"/>
        </w:rPr>
        <w:t>195</w:t>
        <w:tab/>
        <w:tab/>
        <w:t>-</w:t>
        <w:tab/>
      </w:r>
      <w:r>
        <w:t>| **_Role IDs_**                                    | Payload                                                   | Uri-Query                                                  |</w:t>
      </w:r>
    </w:p>
    <w:p>
      <w:pPr>
        <w:pStyle w:val="CodeChangeLine"/>
        <w:tabs>
          <w:tab w:pos="567" w:val="left"/>
          <w:tab w:pos="1134" w:val="left"/>
          <w:tab w:pos="1247" w:val="left"/>
        </w:tabs>
        <w:shd w:val="clear" w:color="auto" w:fill="fbe9eb"/>
      </w:pPr>
      <w:r>
        <w:rPr>
          <w:color w:val="BFBFBF"/>
          <w:shd w:val="clear" w:color="auto" w:fill="#f9d7dc"/>
        </w:rPr>
        <w:t>196</w:t>
        <w:tab/>
        <w:tab/>
        <w:t>-</w:t>
        <w:tab/>
      </w:r>
      <w:r>
        <w:t>| **_Response Type_ _-_** _notificationURI_         | Payload                                                   | CoAP option                                                |</w:t>
      </w:r>
    </w:p>
    <w:p>
      <w:pPr>
        <w:pStyle w:val="CodeChangeLine"/>
        <w:tabs>
          <w:tab w:pos="567" w:val="left"/>
          <w:tab w:pos="1134" w:val="left"/>
          <w:tab w:pos="1247" w:val="left"/>
        </w:tabs>
        <w:shd w:val="clear" w:color="auto" w:fill="fbe9eb"/>
      </w:pPr>
      <w:r>
        <w:rPr>
          <w:color w:val="BFBFBF"/>
          <w:shd w:val="clear" w:color="auto" w:fill="#f9d7dc"/>
        </w:rPr>
        <w:t>197</w:t>
        <w:tab/>
        <w:tab/>
        <w:t>-</w:t>
        <w:tab/>
      </w:r>
      <w:r>
        <w:t>| **_Response Type_ _-_** _responseTypeValue_       | Payload                                                   | Uri-Query                                                  |</w:t>
      </w:r>
    </w:p>
    <w:p>
      <w:pPr>
        <w:pStyle w:val="CodeChangeLine"/>
        <w:tabs>
          <w:tab w:pos="567" w:val="left"/>
          <w:tab w:pos="1134" w:val="left"/>
          <w:tab w:pos="1247" w:val="left"/>
        </w:tabs>
        <w:shd w:val="clear" w:color="auto" w:fill="fbe9eb"/>
      </w:pPr>
      <w:r>
        <w:rPr>
          <w:color w:val="BFBFBF"/>
          <w:shd w:val="clear" w:color="auto" w:fill="#f9d7dc"/>
        </w:rPr>
        <w:t>198</w:t>
        <w:tab/>
        <w:tab/>
        <w:t>-</w:t>
        <w:tab/>
      </w:r>
      <w:r>
        <w:t>| **_Result Persistence_**                          | Payload                                                   | Uri-Query                                                  |</w:t>
      </w:r>
    </w:p>
    <w:p>
      <w:pPr>
        <w:pStyle w:val="CodeChangeLine"/>
        <w:tabs>
          <w:tab w:pos="567" w:val="left"/>
          <w:tab w:pos="1134" w:val="left"/>
          <w:tab w:pos="1247" w:val="left"/>
        </w:tabs>
        <w:shd w:val="clear" w:color="auto" w:fill="fbe9eb"/>
      </w:pPr>
      <w:r>
        <w:rPr>
          <w:color w:val="BFBFBF"/>
          <w:shd w:val="clear" w:color="auto" w:fill="#f9d7dc"/>
        </w:rPr>
        <w:t>199</w:t>
        <w:tab/>
        <w:tab/>
        <w:t>-</w:t>
        <w:tab/>
      </w:r>
      <w:r>
        <w:t>| **_Result Content_**                              | Payload                                                   | Uri-Query                                                  |</w:t>
      </w:r>
    </w:p>
    <w:p>
      <w:pPr>
        <w:pStyle w:val="CodeChangeLine"/>
        <w:tabs>
          <w:tab w:pos="567" w:val="left"/>
          <w:tab w:pos="1134" w:val="left"/>
          <w:tab w:pos="1247" w:val="left"/>
        </w:tabs>
        <w:shd w:val="clear" w:color="auto" w:fill="fbe9eb"/>
      </w:pPr>
      <w:r>
        <w:rPr>
          <w:color w:val="BFBFBF"/>
          <w:shd w:val="clear" w:color="auto" w:fill="#f9d7dc"/>
        </w:rPr>
        <w:t>200</w:t>
        <w:tab/>
        <w:tab/>
        <w:t>-</w:t>
        <w:tab/>
      </w:r>
      <w:r>
        <w:t>| **_Event Category_**                              | Payload or CoAP option                                    | CoAP option                                                |</w:t>
      </w:r>
    </w:p>
    <w:p>
      <w:pPr>
        <w:pStyle w:val="CodeChangeLine"/>
        <w:tabs>
          <w:tab w:pos="567" w:val="left"/>
          <w:tab w:pos="1134" w:val="left"/>
          <w:tab w:pos="1247" w:val="left"/>
        </w:tabs>
        <w:shd w:val="clear" w:color="auto" w:fill="fbe9eb"/>
      </w:pPr>
      <w:r>
        <w:rPr>
          <w:color w:val="BFBFBF"/>
          <w:shd w:val="clear" w:color="auto" w:fill="#f9d7dc"/>
        </w:rPr>
        <w:t>201</w:t>
        <w:tab/>
        <w:tab/>
        <w:t>-</w:t>
        <w:tab/>
      </w:r>
      <w:r>
        <w:t>| **_Response Status Code_**                        | New CoAP option                                           | CoAP option                                                |</w:t>
      </w:r>
    </w:p>
    <w:p>
      <w:pPr>
        <w:pStyle w:val="CodeChangeLine"/>
        <w:tabs>
          <w:tab w:pos="567" w:val="left"/>
          <w:tab w:pos="1134" w:val="left"/>
          <w:tab w:pos="1247" w:val="left"/>
        </w:tabs>
        <w:shd w:val="clear" w:color="auto" w:fill="fbe9eb"/>
      </w:pPr>
      <w:r>
        <w:rPr>
          <w:color w:val="BFBFBF"/>
          <w:shd w:val="clear" w:color="auto" w:fill="#f9d7dc"/>
        </w:rPr>
        <w:t>202</w:t>
        <w:tab/>
        <w:tab/>
        <w:t>-</w:t>
        <w:tab/>
      </w:r>
      <w:r>
        <w:t>| **_Delivery Aggregation_**                        | Payload                                                   | Uri-Query                                                  |</w:t>
      </w:r>
    </w:p>
    <w:p>
      <w:pPr>
        <w:pStyle w:val="CodeChangeLine"/>
        <w:tabs>
          <w:tab w:pos="567" w:val="left"/>
          <w:tab w:pos="1134" w:val="left"/>
          <w:tab w:pos="1247" w:val="left"/>
        </w:tabs>
        <w:shd w:val="clear" w:color="auto" w:fill="fbe9eb"/>
      </w:pPr>
      <w:r>
        <w:rPr>
          <w:color w:val="BFBFBF"/>
          <w:shd w:val="clear" w:color="auto" w:fill="#f9d7dc"/>
        </w:rPr>
        <w:t>203</w:t>
        <w:tab/>
        <w:tab/>
        <w:t>-</w:t>
        <w:tab/>
      </w:r>
      <w:r>
        <w:t>| **_Group Request Identifier_**                    | Payload                                                   | CoAP option                                                |</w:t>
      </w:r>
    </w:p>
    <w:p>
      <w:pPr>
        <w:pStyle w:val="CodeChangeLine"/>
        <w:tabs>
          <w:tab w:pos="567" w:val="left"/>
          <w:tab w:pos="1134" w:val="left"/>
          <w:tab w:pos="1247" w:val="left"/>
        </w:tabs>
        <w:shd w:val="clear" w:color="auto" w:fill="fbe9eb"/>
      </w:pPr>
      <w:r>
        <w:rPr>
          <w:color w:val="BFBFBF"/>
          <w:shd w:val="clear" w:color="auto" w:fill="#f9d7dc"/>
        </w:rPr>
        <w:t>204</w:t>
        <w:tab/>
        <w:tab/>
        <w:t>-</w:t>
        <w:tab/>
      </w:r>
      <w:r>
        <w:t>| **_Filter Criteria_**                             | Payload                                                   | Uri-Query                                                  |</w:t>
      </w:r>
    </w:p>
    <w:p>
      <w:pPr>
        <w:pStyle w:val="CodeChangeLine"/>
        <w:tabs>
          <w:tab w:pos="567" w:val="left"/>
          <w:tab w:pos="1134" w:val="left"/>
          <w:tab w:pos="1247" w:val="left"/>
        </w:tabs>
        <w:shd w:val="clear" w:color="auto" w:fill="fbe9eb"/>
      </w:pPr>
      <w:r>
        <w:rPr>
          <w:color w:val="BFBFBF"/>
          <w:shd w:val="clear" w:color="auto" w:fill="#f9d7dc"/>
        </w:rPr>
        <w:t>205</w:t>
        <w:tab/>
        <w:tab/>
        <w:t>-</w:t>
        <w:tab/>
      </w:r>
      <w:r>
        <w:t>| **_Desired Identifier Result Type_**              | Payload                                                   | Uri-Query                                                  |</w:t>
      </w:r>
    </w:p>
    <w:p>
      <w:pPr>
        <w:pStyle w:val="CodeChangeLine"/>
        <w:tabs>
          <w:tab w:pos="567" w:val="left"/>
          <w:tab w:pos="1134" w:val="left"/>
          <w:tab w:pos="1247" w:val="left"/>
        </w:tabs>
        <w:shd w:val="clear" w:color="auto" w:fill="fbe9eb"/>
      </w:pPr>
      <w:r>
        <w:rPr>
          <w:color w:val="BFBFBF"/>
          <w:shd w:val="clear" w:color="auto" w:fill="#f9d7dc"/>
        </w:rPr>
        <w:t>206</w:t>
        <w:tab/>
        <w:tab/>
        <w:t>-</w:t>
        <w:tab/>
      </w:r>
      <w:r>
        <w:t>| **_Resource Type_**                               | Payload or CoAP option                                    | CoAP option                                                |</w:t>
      </w:r>
    </w:p>
    <w:p>
      <w:pPr>
        <w:pStyle w:val="CodeChangeLine"/>
        <w:tabs>
          <w:tab w:pos="567" w:val="left"/>
          <w:tab w:pos="1134" w:val="left"/>
          <w:tab w:pos="1247" w:val="left"/>
        </w:tabs>
        <w:shd w:val="clear" w:color="auto" w:fill="fbe9eb"/>
      </w:pPr>
      <w:r>
        <w:rPr>
          <w:color w:val="BFBFBF"/>
          <w:shd w:val="clear" w:color="auto" w:fill="#f9d7dc"/>
        </w:rPr>
        <w:t>207</w:t>
        <w:tab/>
        <w:tab/>
        <w:t>-</w:t>
        <w:tab/>
      </w:r>
      <w:r>
        <w:t>| **_Content Offset_**                              | Payload or CoAP option                                    | CoAP option                                                |</w:t>
      </w:r>
    </w:p>
    <w:p>
      <w:pPr>
        <w:pStyle w:val="CodeChangeLine"/>
        <w:tabs>
          <w:tab w:pos="567" w:val="left"/>
          <w:tab w:pos="1134" w:val="left"/>
          <w:tab w:pos="1247" w:val="left"/>
        </w:tabs>
        <w:shd w:val="clear" w:color="auto" w:fill="fbe9eb"/>
      </w:pPr>
      <w:r>
        <w:rPr>
          <w:color w:val="BFBFBF"/>
          <w:shd w:val="clear" w:color="auto" w:fill="#f9d7dc"/>
        </w:rPr>
        <w:t>208</w:t>
        <w:tab/>
        <w:tab/>
        <w:t>-</w:t>
        <w:tab/>
      </w:r>
      <w:r>
        <w:t>| **_Content Status_**                              | Payload or CoAP option                                    | CoAP option                                                |</w:t>
      </w:r>
    </w:p>
    <w:p>
      <w:pPr>
        <w:pStyle w:val="CodeChangeLine"/>
        <w:tabs>
          <w:tab w:pos="567" w:val="left"/>
          <w:tab w:pos="1134" w:val="left"/>
          <w:tab w:pos="1247" w:val="left"/>
        </w:tabs>
        <w:shd w:val="clear" w:color="auto" w:fill="fbe9eb"/>
      </w:pPr>
      <w:r>
        <w:rPr>
          <w:color w:val="BFBFBF"/>
          <w:shd w:val="clear" w:color="auto" w:fill="#f9d7dc"/>
        </w:rPr>
        <w:t>209</w:t>
        <w:tab/>
        <w:tab/>
        <w:t>-</w:t>
        <w:tab/>
      </w:r>
      <w:r>
        <w:t>| **_Assigned Token Identifiers_**                  | Payload                                                   | CoAP option                                                |</w:t>
      </w:r>
    </w:p>
    <w:p>
      <w:pPr>
        <w:pStyle w:val="CodeChangeLine"/>
        <w:tabs>
          <w:tab w:pos="567" w:val="left"/>
          <w:tab w:pos="1134" w:val="left"/>
          <w:tab w:pos="1247" w:val="left"/>
        </w:tabs>
        <w:shd w:val="clear" w:color="auto" w:fill="fbe9eb"/>
      </w:pPr>
      <w:r>
        <w:rPr>
          <w:color w:val="BFBFBF"/>
          <w:shd w:val="clear" w:color="auto" w:fill="#f9d7dc"/>
        </w:rPr>
        <w:t>210</w:t>
        <w:tab/>
        <w:tab/>
        <w:t>-</w:t>
        <w:tab/>
      </w:r>
      <w:r>
        <w:t>| **_Tokens_**                                      | Payload                                                   | Uri-Query                                                  |</w:t>
      </w:r>
    </w:p>
    <w:p>
      <w:pPr>
        <w:pStyle w:val="CodeChangeLine"/>
        <w:tabs>
          <w:tab w:pos="567" w:val="left"/>
          <w:tab w:pos="1134" w:val="left"/>
          <w:tab w:pos="1247" w:val="left"/>
        </w:tabs>
        <w:shd w:val="clear" w:color="auto" w:fill="fbe9eb"/>
      </w:pPr>
      <w:r>
        <w:rPr>
          <w:color w:val="BFBFBF"/>
          <w:shd w:val="clear" w:color="auto" w:fill="#f9d7dc"/>
        </w:rPr>
        <w:t>211</w:t>
        <w:tab/>
        <w:tab/>
        <w:t>-</w:t>
        <w:tab/>
      </w:r>
      <w:r>
        <w:t>| **_Token IDs_**                                   | Payload                                                   | Uri-Query                                                  |</w:t>
      </w:r>
    </w:p>
    <w:p>
      <w:pPr>
        <w:pStyle w:val="CodeChangeLine"/>
        <w:tabs>
          <w:tab w:pos="567" w:val="left"/>
          <w:tab w:pos="1134" w:val="left"/>
          <w:tab w:pos="1247" w:val="left"/>
        </w:tabs>
        <w:shd w:val="clear" w:color="auto" w:fill="fbe9eb"/>
      </w:pPr>
      <w:r>
        <w:rPr>
          <w:color w:val="BFBFBF"/>
          <w:shd w:val="clear" w:color="auto" w:fill="#f9d7dc"/>
        </w:rPr>
        <w:t>212</w:t>
        <w:tab/>
        <w:tab/>
        <w:t>-</w:t>
        <w:tab/>
      </w:r>
      <w:r>
        <w:t>| **_Local Token IDs_**                             | Payload                                                   | Uri-Query                                                  |</w:t>
      </w:r>
    </w:p>
    <w:p>
      <w:pPr>
        <w:pStyle w:val="CodeChangeLine"/>
        <w:tabs>
          <w:tab w:pos="567" w:val="left"/>
          <w:tab w:pos="1134" w:val="left"/>
          <w:tab w:pos="1247" w:val="left"/>
        </w:tabs>
        <w:shd w:val="clear" w:color="auto" w:fill="fbe9eb"/>
      </w:pPr>
      <w:r>
        <w:rPr>
          <w:color w:val="BFBFBF"/>
          <w:shd w:val="clear" w:color="auto" w:fill="#f9d7dc"/>
        </w:rPr>
        <w:t>213</w:t>
        <w:tab/>
        <w:tab/>
        <w:t>-</w:t>
        <w:tab/>
      </w:r>
      <w:r>
        <w:t>| **_Token Request Indicator_**                     | Payload                                                   | Uri-Query                                                  |</w:t>
      </w:r>
    </w:p>
    <w:p>
      <w:pPr>
        <w:pStyle w:val="CodeChangeLine"/>
        <w:tabs>
          <w:tab w:pos="567" w:val="left"/>
          <w:tab w:pos="1134" w:val="left"/>
          <w:tab w:pos="1247" w:val="left"/>
        </w:tabs>
        <w:shd w:val="clear" w:color="auto" w:fill="fbe9eb"/>
      </w:pPr>
      <w:r>
        <w:rPr>
          <w:color w:val="BFBFBF"/>
          <w:shd w:val="clear" w:color="auto" w:fill="#f9d7dc"/>
        </w:rPr>
        <w:t>214</w:t>
        <w:tab/>
        <w:tab/>
        <w:t>-</w:t>
        <w:tab/>
      </w:r>
      <w:r>
        <w:t>| **_Token Request Information_**                   | Payload                                                   | Payload                                                    |</w:t>
      </w:r>
    </w:p>
    <w:p>
      <w:pPr>
        <w:pStyle w:val="CodeChangeLine"/>
        <w:tabs>
          <w:tab w:pos="567" w:val="left"/>
          <w:tab w:pos="1134" w:val="left"/>
          <w:tab w:pos="1247" w:val="left"/>
        </w:tabs>
        <w:shd w:val="clear" w:color="auto" w:fill="fbe9eb"/>
      </w:pPr>
      <w:r>
        <w:rPr>
          <w:color w:val="BFBFBF"/>
          <w:shd w:val="clear" w:color="auto" w:fill="#f9d7dc"/>
        </w:rPr>
        <w:t>215</w:t>
        <w:tab/>
        <w:tab/>
        <w:t>-</w:t>
        <w:tab/>
      </w:r>
      <w:r>
        <w:t>| **_Release Version Indicator_**                   | Payload or CoAP option                                    | CoAP option                                                |</w:t>
      </w:r>
    </w:p>
    <w:p>
      <w:pPr>
        <w:pStyle w:val="CodeChangeLine"/>
        <w:tabs>
          <w:tab w:pos="567" w:val="left"/>
          <w:tab w:pos="1134" w:val="left"/>
          <w:tab w:pos="1247" w:val="left"/>
        </w:tabs>
        <w:shd w:val="clear" w:color="auto" w:fill="fbe9eb"/>
      </w:pPr>
      <w:r>
        <w:rPr>
          <w:color w:val="BFBFBF"/>
          <w:shd w:val="clear" w:color="auto" w:fill="#f9d7dc"/>
        </w:rPr>
        <w:t>216</w:t>
        <w:tab/>
        <w:tab/>
        <w:t>-</w:t>
        <w:tab/>
      </w:r>
      <w:r>
        <w:t>| **_Vendor Information_**                          | Payload                                                   | CoAP option                                                |</w:t>
      </w:r>
    </w:p>
    <w:p>
      <w:pPr>
        <w:pStyle w:val="CodeChangeLine"/>
        <w:tabs>
          <w:tab w:pos="567" w:val="left"/>
          <w:tab w:pos="1134" w:val="left"/>
          <w:tab w:pos="1247" w:val="left"/>
        </w:tabs>
        <w:shd w:val="clear" w:color="auto" w:fill="fbe9eb"/>
      </w:pPr>
      <w:r>
        <w:rPr>
          <w:color w:val="BFBFBF"/>
          <w:shd w:val="clear" w:color="auto" w:fill="#f9d7dc"/>
        </w:rPr>
        <w:t>217</w:t>
        <w:tab/>
        <w:tab/>
        <w:t>-</w:t>
        <w:tab/>
      </w:r>
      <w:r>
        <w:t>| **_Group Request Target Members_**                | Payload                                                   | CoAP option                                                |</w:t>
      </w:r>
    </w:p>
    <w:p>
      <w:pPr>
        <w:pStyle w:val="CodeChangeLine"/>
        <w:tabs>
          <w:tab w:pos="567" w:val="left"/>
          <w:tab w:pos="1134" w:val="left"/>
          <w:tab w:pos="1247" w:val="left"/>
        </w:tabs>
        <w:shd w:val="clear" w:color="auto" w:fill="fbe9eb"/>
      </w:pPr>
      <w:r>
        <w:rPr>
          <w:color w:val="BFBFBF"/>
          <w:shd w:val="clear" w:color="auto" w:fill="#f9d7dc"/>
        </w:rPr>
        <w:t>218</w:t>
        <w:tab/>
        <w:tab/>
        <w:t>-</w:t>
        <w:tab/>
      </w:r>
      <w:r>
        <w:t>| **_Group Somecast Target Number_**                | Payload                                                   | Uri-Query                                                  |</w:t>
      </w:r>
    </w:p>
    <w:p>
      <w:pPr>
        <w:pStyle w:val="CodeChangeLine"/>
        <w:tabs>
          <w:tab w:pos="567" w:val="left"/>
          <w:tab w:pos="1134" w:val="left"/>
          <w:tab w:pos="1247" w:val="left"/>
        </w:tabs>
        <w:shd w:val="clear" w:color="auto" w:fill="fbe9eb"/>
      </w:pPr>
      <w:r>
        <w:rPr>
          <w:color w:val="BFBFBF"/>
          <w:shd w:val="clear" w:color="auto" w:fill="#f9d7dc"/>
        </w:rPr>
        <w:t>219</w:t>
        <w:tab/>
        <w:tab/>
        <w:t>-</w:t>
        <w:tab/>
      </w:r>
      <w:r>
        <w:t>| **_Authorization Signature Indicator_**           | Payload                                                   | Uri-Query                                                  |</w:t>
      </w:r>
    </w:p>
    <w:p>
      <w:pPr>
        <w:pStyle w:val="CodeChangeLine"/>
        <w:tabs>
          <w:tab w:pos="567" w:val="left"/>
          <w:tab w:pos="1134" w:val="left"/>
          <w:tab w:pos="1247" w:val="left"/>
        </w:tabs>
        <w:shd w:val="clear" w:color="auto" w:fill="fbe9eb"/>
      </w:pPr>
      <w:r>
        <w:rPr>
          <w:color w:val="BFBFBF"/>
          <w:shd w:val="clear" w:color="auto" w:fill="#f9d7dc"/>
        </w:rPr>
        <w:t>220</w:t>
        <w:tab/>
        <w:tab/>
        <w:t>-</w:t>
        <w:tab/>
      </w:r>
      <w:r>
        <w:t>| **_Authorization Signatures_**                    | Payload                                                   | CoAP option                                                |</w:t>
      </w:r>
    </w:p>
    <w:p>
      <w:pPr>
        <w:pStyle w:val="CodeChangeLine"/>
        <w:tabs>
          <w:tab w:pos="567" w:val="left"/>
          <w:tab w:pos="1134" w:val="left"/>
          <w:tab w:pos="1247" w:val="left"/>
        </w:tabs>
        <w:shd w:val="clear" w:color="auto" w:fill="fbe9eb"/>
      </w:pPr>
      <w:r>
        <w:rPr>
          <w:color w:val="BFBFBF"/>
          <w:shd w:val="clear" w:color="auto" w:fill="#f9d7dc"/>
        </w:rPr>
        <w:t>221</w:t>
        <w:tab/>
        <w:tab/>
        <w:t>-</w:t>
        <w:tab/>
      </w:r>
      <w:r>
        <w:t>| **_Authorization Signature Request Information_** | Payload                                                   | CoAP option                                                |</w:t>
      </w:r>
    </w:p>
    <w:p>
      <w:pPr>
        <w:pStyle w:val="CodeChangeLine"/>
        <w:tabs>
          <w:tab w:pos="567" w:val="left"/>
          <w:tab w:pos="1134" w:val="left"/>
          <w:tab w:pos="1247" w:val="left"/>
        </w:tabs>
        <w:shd w:val="clear" w:color="auto" w:fill="fbe9eb"/>
      </w:pPr>
      <w:r>
        <w:rPr>
          <w:color w:val="BFBFBF"/>
          <w:shd w:val="clear" w:color="auto" w:fill="#f9d7dc"/>
        </w:rPr>
        <w:t>222</w:t>
        <w:tab/>
        <w:tab/>
        <w:t>-</w:t>
        <w:tab/>
      </w:r>
      <w:r>
        <w:t>| **_Authorization Relationship Indicator_**        | Payload                                                   | Uri-Query                                                  |</w:t>
      </w:r>
    </w:p>
    <w:p>
      <w:pPr>
        <w:pStyle w:val="CodeChangeLine"/>
        <w:tabs>
          <w:tab w:pos="567" w:val="left"/>
          <w:tab w:pos="1134" w:val="left"/>
          <w:tab w:pos="1247" w:val="left"/>
        </w:tabs>
        <w:shd w:val="clear" w:color="auto" w:fill="fbe9eb"/>
      </w:pPr>
      <w:r>
        <w:rPr>
          <w:color w:val="BFBFBF"/>
          <w:shd w:val="clear" w:color="auto" w:fill="#f9d7dc"/>
        </w:rPr>
        <w:t>223</w:t>
        <w:tab/>
        <w:tab/>
        <w:t>-</w:t>
        <w:tab/>
      </w:r>
      <w:r>
        <w:t>| **_Semantic Query Indicator_**                    | Payload                                                   | Uri-Query                                                  |</w:t>
      </w:r>
    </w:p>
    <w:p>
      <w:pPr>
        <w:pStyle w:val="CodeChangeLine"/>
        <w:tabs>
          <w:tab w:pos="567" w:val="left"/>
          <w:tab w:pos="1134" w:val="left"/>
          <w:tab w:pos="1247" w:val="left"/>
        </w:tabs>
        <w:shd w:val="clear" w:color="auto" w:fill="fbe9eb"/>
      </w:pPr>
      <w:r>
        <w:rPr>
          <w:color w:val="BFBFBF"/>
          <w:shd w:val="clear" w:color="auto" w:fill="#f9d7dc"/>
        </w:rPr>
        <w:t>224</w:t>
        <w:tab/>
        <w:tab/>
        <w:t>-</w:t>
        <w:tab/>
      </w:r>
      <w:r>
        <w:t>| **_Ontology Mapping Resources_**                  | Payload                                                   | CoAP option                                                |</w:t>
      </w:r>
    </w:p>
    <w:p>
      <w:pPr>
        <w:pStyle w:val="CodeChangeLine"/>
        <w:tabs>
          <w:tab w:pos="567" w:val="left"/>
          <w:tab w:pos="1134" w:val="left"/>
          <w:tab w:pos="1247" w:val="left"/>
        </w:tabs>
        <w:shd w:val="clear" w:color="auto" w:fill="fbe9eb"/>
      </w:pPr>
      <w:r>
        <w:rPr>
          <w:color w:val="BFBFBF"/>
          <w:shd w:val="clear" w:color="auto" w:fill="#f9d7dc"/>
        </w:rPr>
        <w:t>225</w:t>
        <w:tab/>
        <w:tab/>
        <w:t>-</w:t>
        <w:tab/>
      </w:r>
      <w:r>
        <w:t>| **_Primitive Profile Identifier_**                | Payload                                                   | CoAP option                                                |</w:t>
      </w:r>
    </w:p>
    <w:p>
      <w:pPr>
        <w:pStyle w:val="CodeChangeLine"/>
        <w:tabs>
          <w:tab w:pos="567" w:val="left"/>
          <w:tab w:pos="1134" w:val="left"/>
          <w:tab w:pos="1247" w:val="left"/>
        </w:tabs>
        <w:shd w:val="clear" w:color="auto" w:fill="fbe9eb"/>
      </w:pPr>
      <w:r>
        <w:rPr>
          <w:color w:val="BFBFBF"/>
          <w:shd w:val="clear" w:color="auto" w:fill="#f9d7dc"/>
        </w:rPr>
        <w:t>226</w:t>
        <w:tab/>
        <w:tab/>
        <w:t>-</w:t>
        <w:tab/>
      </w:r>
      <w:r>
        <w:t>| **_M2M Service User_**                            | Payload                                                   | CoAP option                                                |</w:t>
      </w:r>
    </w:p>
    <w:p>
      <w:pPr>
        <w:pStyle w:val="CodeChangeLine"/>
        <w:tabs>
          <w:tab w:pos="567" w:val="left"/>
          <w:tab w:pos="1134" w:val="left"/>
          <w:tab w:pos="1247" w:val="left"/>
        </w:tabs>
        <w:shd w:val="clear" w:color="auto" w:fill="fbe9eb"/>
      </w:pPr>
      <w:r>
        <w:rPr>
          <w:color w:val="BFBFBF"/>
          <w:shd w:val="clear" w:color="auto" w:fill="#f9d7dc"/>
        </w:rPr>
        <w:t>227</w:t>
        <w:tab/>
        <w:tab/>
        <w:t>-</w:t>
        <w:tab/>
      </w:r>
      <w:r/>
    </w:p>
    <w:p>
      <w:pPr>
        <w:pStyle w:val="CodeChangeLine"/>
        <w:tabs>
          <w:tab w:pos="567" w:val="left"/>
          <w:tab w:pos="1134" w:val="left"/>
          <w:tab w:pos="1247" w:val="left"/>
        </w:tabs>
        <w:shd w:val="clear" w:color="auto" w:fill="fbe9eb"/>
      </w:pPr>
      <w:r>
        <w:rPr>
          <w:color w:val="BFBFBF"/>
          <w:shd w:val="clear" w:color="auto" w:fill="#f9d7dc"/>
        </w:rPr>
        <w:t>228</w:t>
        <w:tab/>
        <w:tab/>
        <w:t>-</w:t>
        <w:tab/>
      </w:r>
      <w:r/>
    </w:p>
    <w:p>
      <w:pPr>
        <w:pStyle w:val="CodeChangeLine"/>
        <w:tabs>
          <w:tab w:pos="567" w:val="left"/>
          <w:tab w:pos="1134" w:val="left"/>
          <w:tab w:pos="1247" w:val="left"/>
        </w:tabs>
        <w:shd w:val="clear" w:color="auto" w:fill="fbe9eb"/>
      </w:pPr>
      <w:r>
        <w:rPr>
          <w:color w:val="BFBFBF"/>
          <w:shd w:val="clear" w:color="auto" w:fill="#f9d7dc"/>
        </w:rPr>
        <w:t>229</w:t>
        <w:tab/>
        <w:tab/>
        <w:t>-</w:t>
        <w:tab/>
      </w:r>
      <w:r>
        <w:t>### 6.2.1 Header</w:t>
      </w:r>
    </w:p>
    <w:p>
      <w:pPr>
        <w:pStyle w:val="CodeChangeLine"/>
        <w:tabs>
          <w:tab w:pos="567" w:val="left"/>
          <w:tab w:pos="1134" w:val="left"/>
          <w:tab w:pos="1247" w:val="left"/>
        </w:tabs>
        <w:shd w:val="clear" w:color="auto" w:fill="ecfdf0"/>
      </w:pPr>
      <w:r>
        <w:rPr>
          <w:color w:val="BFBFBF"/>
          <w:shd w:val="clear" w:color="auto" w:fill="#ddfbe6"/>
        </w:rPr>
        <w:tab/>
        <w:t>176</w:t>
        <w:tab/>
        <w:t>+</w:t>
        <w:tab/>
      </w:r>
      <w:r>
        <w:t>In Table 6.2.0-1:</w:t>
      </w:r>
    </w:p>
    <w:p>
      <w:pPr>
        <w:pStyle w:val="CodeChangeLine"/>
        <w:tabs>
          <w:tab w:pos="567" w:val="left"/>
          <w:tab w:pos="1134" w:val="left"/>
          <w:tab w:pos="1247" w:val="left"/>
        </w:tabs>
        <w:shd w:val="clear" w:color="auto" w:fill="ecfdf0"/>
      </w:pPr>
      <w:r>
        <w:rPr>
          <w:color w:val="BFBFBF"/>
          <w:shd w:val="clear" w:color="auto" w:fill="#ddfbe6"/>
        </w:rPr>
        <w:tab/>
        <w:t>177</w:t>
        <w:tab/>
        <w:t>+</w:t>
        <w:tab/>
      </w:r>
      <w:r/>
    </w:p>
    <w:p>
      <w:pPr>
        <w:pStyle w:val="CodeChangeLine"/>
        <w:tabs>
          <w:tab w:pos="567" w:val="left"/>
          <w:tab w:pos="1134" w:val="left"/>
          <w:tab w:pos="1247" w:val="left"/>
        </w:tabs>
        <w:shd w:val="clear" w:color="auto" w:fill="ecfdf0"/>
      </w:pPr>
      <w:r>
        <w:rPr>
          <w:color w:val="BFBFBF"/>
          <w:shd w:val="clear" w:color="auto" w:fill="#ddfbe6"/>
        </w:rPr>
        <w:tab/>
        <w:t>178</w:t>
        <w:tab/>
        <w:t>+</w:t>
        <w:tab/>
      </w:r>
      <w:r>
        <w:t>- "CoAP option" means a oneM2M-specific CoAP option as defined in [clause 6.2.2.4](#6224-onem2m-specific-coap-options).</w:t>
      </w:r>
    </w:p>
    <w:p>
      <w:pPr>
        <w:pStyle w:val="CodeChangeLine"/>
        <w:tabs>
          <w:tab w:pos="567" w:val="left"/>
          <w:tab w:pos="1134" w:val="left"/>
          <w:tab w:pos="1247" w:val="left"/>
        </w:tabs>
        <w:shd w:val="clear" w:color="auto" w:fill="ecfdf0"/>
      </w:pPr>
      <w:r>
        <w:rPr>
          <w:color w:val="BFBFBF"/>
          <w:shd w:val="clear" w:color="auto" w:fill="#ddfbe6"/>
        </w:rPr>
        <w:tab/>
        <w:t>179</w:t>
        <w:tab/>
        <w:t>+</w:t>
        <w:tab/>
      </w:r>
      <w:r>
        <w:t>- "Payload" in the second column means that the parameter is passed in a serialized oneM2M primitive. See [clause 6.2.3](#623-payload).</w:t>
      </w:r>
    </w:p>
    <w:p>
      <w:pPr>
        <w:pStyle w:val="CodeChangeLine"/>
        <w:tabs>
          <w:tab w:pos="567" w:val="left"/>
          <w:tab w:pos="1134" w:val="left"/>
          <w:tab w:pos="1247" w:val="left"/>
        </w:tabs>
        <w:shd w:val="clear" w:color="auto" w:fill="ecfdf0"/>
      </w:pPr>
      <w:r>
        <w:rPr>
          <w:color w:val="BFBFBF"/>
          <w:shd w:val="clear" w:color="auto" w:fill="#ddfbe6"/>
        </w:rPr>
        <w:tab/>
        <w:t>180</w:t>
        <w:tab/>
        <w:t>+</w:t>
        <w:tab/>
      </w:r>
      <w:r>
        <w:t>- "Uri-Query" means that the parameter is sent as part of the CoAP Uri-Query option. See [clause 6.2.2.3](#6223-uri-options).</w:t>
      </w:r>
    </w:p>
    <w:p>
      <w:pPr>
        <w:pStyle w:val="CodeChangeLine"/>
        <w:tabs>
          <w:tab w:pos="567" w:val="left"/>
          <w:tab w:pos="1134" w:val="left"/>
          <w:tab w:pos="1247" w:val="left"/>
        </w:tabs>
        <w:shd w:val="clear" w:color="auto" w:fill="ecfdf0"/>
      </w:pPr>
      <w:r>
        <w:rPr>
          <w:color w:val="BFBFBF"/>
          <w:shd w:val="clear" w:color="auto" w:fill="#ddfbe6"/>
        </w:rPr>
        <w:tab/>
        <w:t>181</w:t>
        <w:tab/>
        <w:t>+</w:t>
        <w:tab/>
      </w:r>
      <w:r/>
    </w:p>
    <w:p>
      <w:pPr>
        <w:pStyle w:val="CodeChangeLine"/>
        <w:tabs>
          <w:tab w:pos="567" w:val="left"/>
          <w:tab w:pos="1134" w:val="left"/>
          <w:tab w:pos="1247" w:val="left"/>
        </w:tabs>
        <w:shd w:val="clear" w:color="auto" w:fill="ecfdf0"/>
      </w:pPr>
      <w:r>
        <w:rPr>
          <w:color w:val="BFBFBF"/>
          <w:shd w:val="clear" w:color="auto" w:fill="#ddfbe6"/>
        </w:rPr>
        <w:tab/>
        <w:t>182</w:t>
        <w:tab/>
        <w:t>+</w:t>
        <w:tab/>
      </w:r>
      <w:r>
        <w:t>**Table 6.2.0-1: oneM2M Primitive Parameter Mappings**&lt;span id="table_6.2.0-1"&gt;&lt;/span&gt;&lt;a name="table_6.2.0-1"&gt;&lt;/a&gt;</w:t>
      </w:r>
    </w:p>
    <w:p>
      <w:pPr>
        <w:pStyle w:val="CodeChangeLine"/>
        <w:tabs>
          <w:tab w:pos="567" w:val="left"/>
          <w:tab w:pos="1134" w:val="left"/>
          <w:tab w:pos="1247" w:val="left"/>
        </w:tabs>
        <w:shd w:val="clear" w:color="auto" w:fill="ecfdf0"/>
      </w:pPr>
      <w:r>
        <w:rPr>
          <w:color w:val="BFBFBF"/>
          <w:shd w:val="clear" w:color="auto" w:fill="#ddfbe6"/>
        </w:rPr>
        <w:tab/>
        <w:t>183</w:t>
        <w:tab/>
        <w:t>+</w:t>
        <w:tab/>
      </w:r>
      <w:r/>
    </w:p>
    <w:p>
      <w:pPr>
        <w:pStyle w:val="CodeChangeLine"/>
        <w:tabs>
          <w:tab w:pos="567" w:val="left"/>
          <w:tab w:pos="1134" w:val="left"/>
          <w:tab w:pos="1247" w:val="left"/>
        </w:tabs>
        <w:shd w:val="clear" w:color="auto" w:fill="ecfdf0"/>
      </w:pPr>
      <w:r>
        <w:rPr>
          <w:color w:val="BFBFBF"/>
          <w:shd w:val="clear" w:color="auto" w:fill="#ddfbe6"/>
        </w:rPr>
        <w:tab/>
        <w:t>184</w:t>
        <w:tab/>
        <w:t>+</w:t>
        <w:tab/>
      </w:r>
      <w:r>
        <w:t>+---------------------------------------------------+-----------------------------+-----------------------------+</w:t>
      </w:r>
    </w:p>
    <w:p>
      <w:pPr>
        <w:pStyle w:val="CodeChangeLine"/>
        <w:tabs>
          <w:tab w:pos="567" w:val="left"/>
          <w:tab w:pos="1134" w:val="left"/>
          <w:tab w:pos="1247" w:val="left"/>
        </w:tabs>
        <w:shd w:val="clear" w:color="auto" w:fill="ecfdf0"/>
      </w:pPr>
      <w:r>
        <w:rPr>
          <w:color w:val="BFBFBF"/>
          <w:shd w:val="clear" w:color="auto" w:fill="#ddfbe6"/>
        </w:rPr>
        <w:tab/>
        <w:t>185</w:t>
        <w:tab/>
        <w:t>+</w:t>
        <w:tab/>
      </w:r>
      <w:r>
        <w:t>| Primitive Parameter                               | Release 5                   | Earlier releases            |</w:t>
      </w:r>
    </w:p>
    <w:p>
      <w:pPr>
        <w:pStyle w:val="CodeChangeLine"/>
        <w:tabs>
          <w:tab w:pos="567" w:val="left"/>
          <w:tab w:pos="1134" w:val="left"/>
          <w:tab w:pos="1247" w:val="left"/>
        </w:tabs>
        <w:shd w:val="clear" w:color="auto" w:fill="ecfdf0"/>
      </w:pPr>
      <w:r>
        <w:rPr>
          <w:color w:val="BFBFBF"/>
          <w:shd w:val="clear" w:color="auto" w:fill="#ddfbe6"/>
        </w:rPr>
        <w:tab/>
        <w:t>186</w:t>
        <w:tab/>
        <w:t>+</w:t>
        <w:tab/>
      </w:r>
      <w:r>
        <w:t>+:==================================================+:============================+:============================+</w:t>
      </w:r>
    </w:p>
    <w:p>
      <w:pPr>
        <w:pStyle w:val="CodeChangeLine"/>
        <w:tabs>
          <w:tab w:pos="567" w:val="left"/>
          <w:tab w:pos="1134" w:val="left"/>
          <w:tab w:pos="1247" w:val="left"/>
        </w:tabs>
        <w:shd w:val="clear" w:color="auto" w:fill="ecfdf0"/>
      </w:pPr>
      <w:r>
        <w:rPr>
          <w:color w:val="BFBFBF"/>
          <w:shd w:val="clear" w:color="auto" w:fill="#ddfbe6"/>
        </w:rPr>
        <w:tab/>
        <w:t>187</w:t>
        <w:tab/>
        <w:t>+</w:t>
        <w:tab/>
      </w:r>
      <w:r>
        <w:t>| **_Operation_**                                   | Header (blocking requests)\ | Header (blocking requests)\ |</w:t>
      </w:r>
    </w:p>
    <w:p>
      <w:pPr>
        <w:pStyle w:val="CodeChangeLine"/>
        <w:tabs>
          <w:tab w:pos="567" w:val="left"/>
          <w:tab w:pos="1134" w:val="left"/>
          <w:tab w:pos="1247" w:val="left"/>
        </w:tabs>
        <w:shd w:val="clear" w:color="auto" w:fill="ecfdf0"/>
      </w:pPr>
      <w:r>
        <w:rPr>
          <w:color w:val="BFBFBF"/>
          <w:shd w:val="clear" w:color="auto" w:fill="#ddfbe6"/>
        </w:rPr>
        <w:tab/>
        <w:t>188</w:t>
        <w:tab/>
        <w:t>+</w:t>
        <w:tab/>
      </w:r>
      <w:r>
        <w:t>|                                                   | Uri-Query (other requests)  | Uri-Query (other requests)  |</w:t>
      </w:r>
    </w:p>
    <w:p>
      <w:pPr>
        <w:pStyle w:val="CodeChangeLine"/>
        <w:tabs>
          <w:tab w:pos="567" w:val="left"/>
          <w:tab w:pos="1134" w:val="left"/>
          <w:tab w:pos="1247" w:val="left"/>
        </w:tabs>
        <w:shd w:val="clear" w:color="auto" w:fill="ecfdf0"/>
      </w:pPr>
      <w:r>
        <w:rPr>
          <w:color w:val="BFBFBF"/>
          <w:shd w:val="clear" w:color="auto" w:fill="#ddfbe6"/>
        </w:rPr>
        <w:tab/>
        <w:t>189</w:t>
        <w:tab/>
        <w:t>+</w:t>
        <w:tab/>
      </w:r>
      <w:r>
        <w:t>+---------------------------------------------------+-----------------------------+-----------------------------+</w:t>
      </w:r>
    </w:p>
    <w:p>
      <w:pPr>
        <w:pStyle w:val="CodeChangeLine"/>
        <w:tabs>
          <w:tab w:pos="567" w:val="left"/>
          <w:tab w:pos="1134" w:val="left"/>
          <w:tab w:pos="1247" w:val="left"/>
        </w:tabs>
        <w:shd w:val="clear" w:color="auto" w:fill="ecfdf0"/>
      </w:pPr>
      <w:r>
        <w:rPr>
          <w:color w:val="BFBFBF"/>
          <w:shd w:val="clear" w:color="auto" w:fill="#ddfbe6"/>
        </w:rPr>
        <w:tab/>
        <w:t>190</w:t>
        <w:tab/>
        <w:t>+</w:t>
        <w:tab/>
      </w:r>
      <w:r>
        <w:t>| **_To_**                                          | Standard CoAP options       | Standard CoAP options       |</w:t>
      </w:r>
    </w:p>
    <w:p>
      <w:pPr>
        <w:pStyle w:val="CodeChangeLine"/>
        <w:tabs>
          <w:tab w:pos="567" w:val="left"/>
          <w:tab w:pos="1134" w:val="left"/>
          <w:tab w:pos="1247" w:val="left"/>
        </w:tabs>
        <w:shd w:val="clear" w:color="auto" w:fill="ecfdf0"/>
      </w:pPr>
      <w:r>
        <w:rPr>
          <w:color w:val="BFBFBF"/>
          <w:shd w:val="clear" w:color="auto" w:fill="#ddfbe6"/>
        </w:rPr>
        <w:tab/>
        <w:t>191</w:t>
        <w:tab/>
        <w:t>+</w:t>
        <w:tab/>
      </w:r>
      <w:r>
        <w:t>+---------------------------------------------------+-----------------------------+-----------------------------+</w:t>
      </w:r>
    </w:p>
    <w:p>
      <w:pPr>
        <w:pStyle w:val="CodeChangeLine"/>
        <w:tabs>
          <w:tab w:pos="567" w:val="left"/>
          <w:tab w:pos="1134" w:val="left"/>
          <w:tab w:pos="1247" w:val="left"/>
        </w:tabs>
        <w:shd w:val="clear" w:color="auto" w:fill="ecfdf0"/>
      </w:pPr>
      <w:r>
        <w:rPr>
          <w:color w:val="BFBFBF"/>
          <w:shd w:val="clear" w:color="auto" w:fill="#ddfbe6"/>
        </w:rPr>
        <w:tab/>
        <w:t>192</w:t>
        <w:tab/>
        <w:t>+</w:t>
        <w:tab/>
      </w:r>
      <w:r>
        <w:t>| **_From_**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193</w:t>
        <w:tab/>
        <w:t>+</w:t>
        <w:tab/>
      </w:r>
      <w:r>
        <w:t>+---------------------------------------------------+-----------------------------+-----------------------------+</w:t>
      </w:r>
    </w:p>
    <w:p>
      <w:pPr>
        <w:pStyle w:val="CodeChangeLine"/>
        <w:tabs>
          <w:tab w:pos="567" w:val="left"/>
          <w:tab w:pos="1134" w:val="left"/>
          <w:tab w:pos="1247" w:val="left"/>
        </w:tabs>
        <w:shd w:val="clear" w:color="auto" w:fill="ecfdf0"/>
      </w:pPr>
      <w:r>
        <w:rPr>
          <w:color w:val="BFBFBF"/>
          <w:shd w:val="clear" w:color="auto" w:fill="#ddfbe6"/>
        </w:rPr>
        <w:tab/>
        <w:t>194</w:t>
        <w:tab/>
        <w:t>+</w:t>
        <w:tab/>
      </w:r>
      <w:r>
        <w:t>| **_Request Identifier_**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195</w:t>
        <w:tab/>
        <w:t>+</w:t>
        <w:tab/>
      </w:r>
      <w:r>
        <w:t>+---------------------------------------------------+-----------------------------+-----------------------------+</w:t>
      </w:r>
    </w:p>
    <w:p>
      <w:pPr>
        <w:pStyle w:val="CodeChangeLine"/>
        <w:tabs>
          <w:tab w:pos="567" w:val="left"/>
          <w:tab w:pos="1134" w:val="left"/>
          <w:tab w:pos="1247" w:val="left"/>
        </w:tabs>
        <w:shd w:val="clear" w:color="auto" w:fill="ecfdf0"/>
      </w:pPr>
      <w:r>
        <w:rPr>
          <w:color w:val="BFBFBF"/>
          <w:shd w:val="clear" w:color="auto" w:fill="#ddfbe6"/>
        </w:rPr>
        <w:tab/>
        <w:t>196</w:t>
        <w:tab/>
        <w:t>+</w:t>
        <w:tab/>
      </w:r>
      <w:r>
        <w:t>| **_Content_**                                     | Payload                     | Payload                     |</w:t>
      </w:r>
    </w:p>
    <w:p>
      <w:pPr>
        <w:pStyle w:val="CodeChangeLine"/>
        <w:tabs>
          <w:tab w:pos="567" w:val="left"/>
          <w:tab w:pos="1134" w:val="left"/>
          <w:tab w:pos="1247" w:val="left"/>
        </w:tabs>
        <w:shd w:val="clear" w:color="auto" w:fill="ecfdf0"/>
      </w:pPr>
      <w:r>
        <w:rPr>
          <w:color w:val="BFBFBF"/>
          <w:shd w:val="clear" w:color="auto" w:fill="#ddfbe6"/>
        </w:rPr>
        <w:tab/>
        <w:t>197</w:t>
        <w:tab/>
        <w:t>+</w:t>
        <w:tab/>
      </w:r>
      <w:r>
        <w:t>+---------------------------------------------------+-----------------------------+-----------------------------+</w:t>
      </w:r>
    </w:p>
    <w:p>
      <w:pPr>
        <w:pStyle w:val="CodeChangeLine"/>
        <w:tabs>
          <w:tab w:pos="567" w:val="left"/>
          <w:tab w:pos="1134" w:val="left"/>
          <w:tab w:pos="1247" w:val="left"/>
        </w:tabs>
        <w:shd w:val="clear" w:color="auto" w:fill="ecfdf0"/>
      </w:pPr>
      <w:r>
        <w:rPr>
          <w:color w:val="BFBFBF"/>
          <w:shd w:val="clear" w:color="auto" w:fill="#ddfbe6"/>
        </w:rPr>
        <w:tab/>
        <w:t>198</w:t>
        <w:tab/>
        <w:t>+</w:t>
        <w:tab/>
      </w:r>
      <w:r>
        <w:t>| **_Originating Timestamp_**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199</w:t>
        <w:tab/>
        <w:t>+</w:t>
        <w:tab/>
      </w:r>
      <w:r>
        <w:t>+---------------------------------------------------+-----------------------------+-----------------------------+</w:t>
      </w:r>
    </w:p>
    <w:p>
      <w:pPr>
        <w:pStyle w:val="CodeChangeLine"/>
        <w:tabs>
          <w:tab w:pos="567" w:val="left"/>
          <w:tab w:pos="1134" w:val="left"/>
          <w:tab w:pos="1247" w:val="left"/>
        </w:tabs>
        <w:shd w:val="clear" w:color="auto" w:fill="ecfdf0"/>
      </w:pPr>
      <w:r>
        <w:rPr>
          <w:color w:val="BFBFBF"/>
          <w:shd w:val="clear" w:color="auto" w:fill="#ddfbe6"/>
        </w:rPr>
        <w:tab/>
        <w:t>200</w:t>
        <w:tab/>
        <w:t>+</w:t>
        <w:tab/>
      </w:r>
      <w:r>
        <w:t>| **_Request Expiration Timestamp_**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201</w:t>
        <w:tab/>
        <w:t>+</w:t>
        <w:tab/>
      </w:r>
      <w:r>
        <w:t>+---------------------------------------------------+-----------------------------+-----------------------------+</w:t>
      </w:r>
    </w:p>
    <w:p>
      <w:pPr>
        <w:pStyle w:val="CodeChangeLine"/>
        <w:tabs>
          <w:tab w:pos="567" w:val="left"/>
          <w:tab w:pos="1134" w:val="left"/>
          <w:tab w:pos="1247" w:val="left"/>
        </w:tabs>
        <w:shd w:val="clear" w:color="auto" w:fill="ecfdf0"/>
      </w:pPr>
      <w:r>
        <w:rPr>
          <w:color w:val="BFBFBF"/>
          <w:shd w:val="clear" w:color="auto" w:fill="#ddfbe6"/>
        </w:rPr>
        <w:tab/>
        <w:t>202</w:t>
        <w:tab/>
        <w:t>+</w:t>
        <w:tab/>
      </w:r>
      <w:r>
        <w:t>| **_Result Expiration Timestamp_**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203</w:t>
        <w:tab/>
        <w:t>+</w:t>
        <w:tab/>
      </w:r>
      <w:r>
        <w:t>+---------------------------------------------------+-----------------------------+-----------------------------+</w:t>
      </w:r>
    </w:p>
    <w:p>
      <w:pPr>
        <w:pStyle w:val="CodeChangeLine"/>
        <w:tabs>
          <w:tab w:pos="567" w:val="left"/>
          <w:tab w:pos="1134" w:val="left"/>
          <w:tab w:pos="1247" w:val="left"/>
        </w:tabs>
        <w:shd w:val="clear" w:color="auto" w:fill="ecfdf0"/>
      </w:pPr>
      <w:r>
        <w:rPr>
          <w:color w:val="BFBFBF"/>
          <w:shd w:val="clear" w:color="auto" w:fill="#ddfbe6"/>
        </w:rPr>
        <w:tab/>
        <w:t>204</w:t>
        <w:tab/>
        <w:t>+</w:t>
        <w:tab/>
      </w:r>
      <w:r>
        <w:t>| **_Operation Execution Time_**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205</w:t>
        <w:tab/>
        <w:t>+</w:t>
        <w:tab/>
      </w:r>
      <w:r>
        <w:t>+---------------------------------------------------+-----------------------------+-----------------------------+</w:t>
      </w:r>
    </w:p>
    <w:p>
      <w:pPr>
        <w:pStyle w:val="CodeChangeLine"/>
        <w:tabs>
          <w:tab w:pos="567" w:val="left"/>
          <w:tab w:pos="1134" w:val="left"/>
          <w:tab w:pos="1247" w:val="left"/>
        </w:tabs>
        <w:shd w:val="clear" w:color="auto" w:fill="ecfdf0"/>
      </w:pPr>
      <w:r>
        <w:rPr>
          <w:color w:val="BFBFBF"/>
          <w:shd w:val="clear" w:color="auto" w:fill="#ddfbe6"/>
        </w:rPr>
        <w:tab/>
        <w:t>206</w:t>
        <w:tab/>
        <w:t>+</w:t>
        <w:tab/>
      </w:r>
      <w:r>
        <w:t>| **_Role IDs_**                                    | Payload                     | Uri-Query                   |</w:t>
      </w:r>
    </w:p>
    <w:p>
      <w:pPr>
        <w:pStyle w:val="CodeChangeLine"/>
        <w:tabs>
          <w:tab w:pos="567" w:val="left"/>
          <w:tab w:pos="1134" w:val="left"/>
          <w:tab w:pos="1247" w:val="left"/>
        </w:tabs>
        <w:shd w:val="clear" w:color="auto" w:fill="ecfdf0"/>
      </w:pPr>
      <w:r>
        <w:rPr>
          <w:color w:val="BFBFBF"/>
          <w:shd w:val="clear" w:color="auto" w:fill="#ddfbe6"/>
        </w:rPr>
        <w:tab/>
        <w:t>207</w:t>
        <w:tab/>
        <w:t>+</w:t>
        <w:tab/>
      </w:r>
      <w:r>
        <w:t>+---------------------------------------------------+-----------------------------+-----------------------------+</w:t>
      </w:r>
    </w:p>
    <w:p>
      <w:pPr>
        <w:pStyle w:val="CodeChangeLine"/>
        <w:tabs>
          <w:tab w:pos="567" w:val="left"/>
          <w:tab w:pos="1134" w:val="left"/>
          <w:tab w:pos="1247" w:val="left"/>
        </w:tabs>
        <w:shd w:val="clear" w:color="auto" w:fill="ecfdf0"/>
      </w:pPr>
      <w:r>
        <w:rPr>
          <w:color w:val="BFBFBF"/>
          <w:shd w:val="clear" w:color="auto" w:fill="#ddfbe6"/>
        </w:rPr>
        <w:tab/>
        <w:t>208</w:t>
        <w:tab/>
        <w:t>+</w:t>
        <w:tab/>
      </w:r>
      <w:r>
        <w:t>| **_Response Type_ _-_** _notificationURI_         | Payload                     | CoAP option                 |</w:t>
      </w:r>
    </w:p>
    <w:p>
      <w:pPr>
        <w:pStyle w:val="CodeChangeLine"/>
        <w:tabs>
          <w:tab w:pos="567" w:val="left"/>
          <w:tab w:pos="1134" w:val="left"/>
          <w:tab w:pos="1247" w:val="left"/>
        </w:tabs>
        <w:shd w:val="clear" w:color="auto" w:fill="ecfdf0"/>
      </w:pPr>
      <w:r>
        <w:rPr>
          <w:color w:val="BFBFBF"/>
          <w:shd w:val="clear" w:color="auto" w:fill="#ddfbe6"/>
        </w:rPr>
        <w:tab/>
        <w:t>209</w:t>
        <w:tab/>
        <w:t>+</w:t>
        <w:tab/>
      </w:r>
      <w:r>
        <w:t>+---------------------------------------------------+-----------------------------+-----------------------------+</w:t>
      </w:r>
    </w:p>
    <w:p>
      <w:pPr>
        <w:pStyle w:val="CodeChangeLine"/>
        <w:tabs>
          <w:tab w:pos="567" w:val="left"/>
          <w:tab w:pos="1134" w:val="left"/>
          <w:tab w:pos="1247" w:val="left"/>
        </w:tabs>
        <w:shd w:val="clear" w:color="auto" w:fill="ecfdf0"/>
      </w:pPr>
      <w:r>
        <w:rPr>
          <w:color w:val="BFBFBF"/>
          <w:shd w:val="clear" w:color="auto" w:fill="#ddfbe6"/>
        </w:rPr>
        <w:tab/>
        <w:t>210</w:t>
        <w:tab/>
        <w:t>+</w:t>
        <w:tab/>
      </w:r>
      <w:r>
        <w:t>| **_Response Type_ _-_** _responseTypeValue_       | Payload                     | Uri-Query                   |</w:t>
      </w:r>
    </w:p>
    <w:p>
      <w:pPr>
        <w:pStyle w:val="CodeChangeLine"/>
        <w:tabs>
          <w:tab w:pos="567" w:val="left"/>
          <w:tab w:pos="1134" w:val="left"/>
          <w:tab w:pos="1247" w:val="left"/>
        </w:tabs>
        <w:shd w:val="clear" w:color="auto" w:fill="ecfdf0"/>
      </w:pPr>
      <w:r>
        <w:rPr>
          <w:color w:val="BFBFBF"/>
          <w:shd w:val="clear" w:color="auto" w:fill="#ddfbe6"/>
        </w:rPr>
        <w:tab/>
        <w:t>211</w:t>
        <w:tab/>
        <w:t>+</w:t>
        <w:tab/>
      </w:r>
      <w:r>
        <w:t>+---------------------------------------------------+-----------------------------+-----------------------------+</w:t>
      </w:r>
    </w:p>
    <w:p>
      <w:pPr>
        <w:pStyle w:val="CodeChangeLine"/>
        <w:tabs>
          <w:tab w:pos="567" w:val="left"/>
          <w:tab w:pos="1134" w:val="left"/>
          <w:tab w:pos="1247" w:val="left"/>
        </w:tabs>
        <w:shd w:val="clear" w:color="auto" w:fill="ecfdf0"/>
      </w:pPr>
      <w:r>
        <w:rPr>
          <w:color w:val="BFBFBF"/>
          <w:shd w:val="clear" w:color="auto" w:fill="#ddfbe6"/>
        </w:rPr>
        <w:tab/>
        <w:t>212</w:t>
        <w:tab/>
        <w:t>+</w:t>
        <w:tab/>
      </w:r>
      <w:r>
        <w:t>| **_Result Persistence_**                          | Payload                     | Uri-Query                   |</w:t>
      </w:r>
    </w:p>
    <w:p>
      <w:pPr>
        <w:pStyle w:val="CodeChangeLine"/>
        <w:tabs>
          <w:tab w:pos="567" w:val="left"/>
          <w:tab w:pos="1134" w:val="left"/>
          <w:tab w:pos="1247" w:val="left"/>
        </w:tabs>
        <w:shd w:val="clear" w:color="auto" w:fill="ecfdf0"/>
      </w:pPr>
      <w:r>
        <w:rPr>
          <w:color w:val="BFBFBF"/>
          <w:shd w:val="clear" w:color="auto" w:fill="#ddfbe6"/>
        </w:rPr>
        <w:tab/>
        <w:t>213</w:t>
        <w:tab/>
        <w:t>+</w:t>
        <w:tab/>
      </w:r>
      <w:r>
        <w:t>+---------------------------------------------------+-----------------------------+-----------------------------+</w:t>
      </w:r>
    </w:p>
    <w:p>
      <w:pPr>
        <w:pStyle w:val="CodeChangeLine"/>
        <w:tabs>
          <w:tab w:pos="567" w:val="left"/>
          <w:tab w:pos="1134" w:val="left"/>
          <w:tab w:pos="1247" w:val="left"/>
        </w:tabs>
        <w:shd w:val="clear" w:color="auto" w:fill="ecfdf0"/>
      </w:pPr>
      <w:r>
        <w:rPr>
          <w:color w:val="BFBFBF"/>
          <w:shd w:val="clear" w:color="auto" w:fill="#ddfbe6"/>
        </w:rPr>
        <w:tab/>
        <w:t>214</w:t>
        <w:tab/>
        <w:t>+</w:t>
        <w:tab/>
      </w:r>
      <w:r>
        <w:t>| **_Result Content_**                              | Payload                     | Uri-Query                   |</w:t>
      </w:r>
    </w:p>
    <w:p>
      <w:pPr>
        <w:pStyle w:val="CodeChangeLine"/>
        <w:tabs>
          <w:tab w:pos="567" w:val="left"/>
          <w:tab w:pos="1134" w:val="left"/>
          <w:tab w:pos="1247" w:val="left"/>
        </w:tabs>
        <w:shd w:val="clear" w:color="auto" w:fill="ecfdf0"/>
      </w:pPr>
      <w:r>
        <w:rPr>
          <w:color w:val="BFBFBF"/>
          <w:shd w:val="clear" w:color="auto" w:fill="#ddfbe6"/>
        </w:rPr>
        <w:tab/>
        <w:t>215</w:t>
        <w:tab/>
        <w:t>+</w:t>
        <w:tab/>
      </w:r>
      <w:r>
        <w:t>+---------------------------------------------------+-----------------------------+-----------------------------+</w:t>
      </w:r>
    </w:p>
    <w:p>
      <w:pPr>
        <w:pStyle w:val="CodeChangeLine"/>
        <w:tabs>
          <w:tab w:pos="567" w:val="left"/>
          <w:tab w:pos="1134" w:val="left"/>
          <w:tab w:pos="1247" w:val="left"/>
        </w:tabs>
        <w:shd w:val="clear" w:color="auto" w:fill="ecfdf0"/>
      </w:pPr>
      <w:r>
        <w:rPr>
          <w:color w:val="BFBFBF"/>
          <w:shd w:val="clear" w:color="auto" w:fill="#ddfbe6"/>
        </w:rPr>
        <w:tab/>
        <w:t>216</w:t>
        <w:tab/>
        <w:t>+</w:t>
        <w:tab/>
      </w:r>
      <w:r>
        <w:t>| **_Event Category_**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217</w:t>
        <w:tab/>
        <w:t>+</w:t>
        <w:tab/>
      </w:r>
      <w:r>
        <w:t>+---------------------------------------------------+-----------------------------+-----------------------------+</w:t>
      </w:r>
    </w:p>
    <w:p>
      <w:pPr>
        <w:pStyle w:val="CodeChangeLine"/>
        <w:tabs>
          <w:tab w:pos="567" w:val="left"/>
          <w:tab w:pos="1134" w:val="left"/>
          <w:tab w:pos="1247" w:val="left"/>
        </w:tabs>
        <w:shd w:val="clear" w:color="auto" w:fill="ecfdf0"/>
      </w:pPr>
      <w:r>
        <w:rPr>
          <w:color w:val="BFBFBF"/>
          <w:shd w:val="clear" w:color="auto" w:fill="#ddfbe6"/>
        </w:rPr>
        <w:tab/>
        <w:t>218</w:t>
        <w:tab/>
        <w:t>+</w:t>
        <w:tab/>
      </w:r>
      <w:r>
        <w:t>| **_Response Status Code_**                        | New CoAP option             | CoAP option                 |</w:t>
      </w:r>
    </w:p>
    <w:p>
      <w:pPr>
        <w:pStyle w:val="CodeChangeLine"/>
        <w:tabs>
          <w:tab w:pos="567" w:val="left"/>
          <w:tab w:pos="1134" w:val="left"/>
          <w:tab w:pos="1247" w:val="left"/>
        </w:tabs>
        <w:shd w:val="clear" w:color="auto" w:fill="ecfdf0"/>
      </w:pPr>
      <w:r>
        <w:rPr>
          <w:color w:val="BFBFBF"/>
          <w:shd w:val="clear" w:color="auto" w:fill="#ddfbe6"/>
        </w:rPr>
        <w:tab/>
        <w:t>219</w:t>
        <w:tab/>
        <w:t>+</w:t>
        <w:tab/>
      </w:r>
      <w:r>
        <w:t>+---------------------------------------------------+-----------------------------+-----------------------------+</w:t>
      </w:r>
    </w:p>
    <w:p>
      <w:pPr>
        <w:pStyle w:val="CodeChangeLine"/>
        <w:tabs>
          <w:tab w:pos="567" w:val="left"/>
          <w:tab w:pos="1134" w:val="left"/>
          <w:tab w:pos="1247" w:val="left"/>
        </w:tabs>
        <w:shd w:val="clear" w:color="auto" w:fill="ecfdf0"/>
      </w:pPr>
      <w:r>
        <w:rPr>
          <w:color w:val="BFBFBF"/>
          <w:shd w:val="clear" w:color="auto" w:fill="#ddfbe6"/>
        </w:rPr>
        <w:tab/>
        <w:t>220</w:t>
        <w:tab/>
        <w:t>+</w:t>
        <w:tab/>
      </w:r>
      <w:r>
        <w:t>| **_Delivery Aggregation_**                        | Payload                     | Uri-Query                   |</w:t>
      </w:r>
    </w:p>
    <w:p>
      <w:pPr>
        <w:pStyle w:val="CodeChangeLine"/>
        <w:tabs>
          <w:tab w:pos="567" w:val="left"/>
          <w:tab w:pos="1134" w:val="left"/>
          <w:tab w:pos="1247" w:val="left"/>
        </w:tabs>
        <w:shd w:val="clear" w:color="auto" w:fill="ecfdf0"/>
      </w:pPr>
      <w:r>
        <w:rPr>
          <w:color w:val="BFBFBF"/>
          <w:shd w:val="clear" w:color="auto" w:fill="#ddfbe6"/>
        </w:rPr>
        <w:tab/>
        <w:t>221</w:t>
        <w:tab/>
        <w:t>+</w:t>
        <w:tab/>
      </w:r>
      <w:r>
        <w:t>+---------------------------------------------------+-----------------------------+-----------------------------+</w:t>
      </w:r>
    </w:p>
    <w:p>
      <w:pPr>
        <w:pStyle w:val="CodeChangeLine"/>
        <w:tabs>
          <w:tab w:pos="567" w:val="left"/>
          <w:tab w:pos="1134" w:val="left"/>
          <w:tab w:pos="1247" w:val="left"/>
        </w:tabs>
        <w:shd w:val="clear" w:color="auto" w:fill="ecfdf0"/>
      </w:pPr>
      <w:r>
        <w:rPr>
          <w:color w:val="BFBFBF"/>
          <w:shd w:val="clear" w:color="auto" w:fill="#ddfbe6"/>
        </w:rPr>
        <w:tab/>
        <w:t>222</w:t>
        <w:tab/>
        <w:t>+</w:t>
        <w:tab/>
      </w:r>
      <w:r>
        <w:t>| **_Group Request Identifier_**                    | Payload                     | CoAP option                 |</w:t>
      </w:r>
    </w:p>
    <w:p>
      <w:pPr>
        <w:pStyle w:val="CodeChangeLine"/>
        <w:tabs>
          <w:tab w:pos="567" w:val="left"/>
          <w:tab w:pos="1134" w:val="left"/>
          <w:tab w:pos="1247" w:val="left"/>
        </w:tabs>
        <w:shd w:val="clear" w:color="auto" w:fill="ecfdf0"/>
      </w:pPr>
      <w:r>
        <w:rPr>
          <w:color w:val="BFBFBF"/>
          <w:shd w:val="clear" w:color="auto" w:fill="#ddfbe6"/>
        </w:rPr>
        <w:tab/>
        <w:t>223</w:t>
        <w:tab/>
        <w:t>+</w:t>
        <w:tab/>
      </w:r>
      <w:r>
        <w:t>+---------------------------------------------------+-----------------------------+-----------------------------+</w:t>
      </w:r>
    </w:p>
    <w:p>
      <w:pPr>
        <w:pStyle w:val="CodeChangeLine"/>
        <w:tabs>
          <w:tab w:pos="567" w:val="left"/>
          <w:tab w:pos="1134" w:val="left"/>
          <w:tab w:pos="1247" w:val="left"/>
        </w:tabs>
        <w:shd w:val="clear" w:color="auto" w:fill="ecfdf0"/>
      </w:pPr>
      <w:r>
        <w:rPr>
          <w:color w:val="BFBFBF"/>
          <w:shd w:val="clear" w:color="auto" w:fill="#ddfbe6"/>
        </w:rPr>
        <w:tab/>
        <w:t>224</w:t>
        <w:tab/>
        <w:t>+</w:t>
        <w:tab/>
      </w:r>
      <w:r>
        <w:t>| **_Filter Criteria_**                             | Payload                     | Uri-Query                   |</w:t>
      </w:r>
    </w:p>
    <w:p>
      <w:pPr>
        <w:pStyle w:val="CodeChangeLine"/>
        <w:tabs>
          <w:tab w:pos="567" w:val="left"/>
          <w:tab w:pos="1134" w:val="left"/>
          <w:tab w:pos="1247" w:val="left"/>
        </w:tabs>
        <w:shd w:val="clear" w:color="auto" w:fill="ecfdf0"/>
      </w:pPr>
      <w:r>
        <w:rPr>
          <w:color w:val="BFBFBF"/>
          <w:shd w:val="clear" w:color="auto" w:fill="#ddfbe6"/>
        </w:rPr>
        <w:tab/>
        <w:t>225</w:t>
        <w:tab/>
        <w:t>+</w:t>
        <w:tab/>
      </w:r>
      <w:r>
        <w:t>+---------------------------------------------------+-----------------------------+-----------------------------+</w:t>
      </w:r>
    </w:p>
    <w:p>
      <w:pPr>
        <w:pStyle w:val="CodeChangeLine"/>
        <w:tabs>
          <w:tab w:pos="567" w:val="left"/>
          <w:tab w:pos="1134" w:val="left"/>
          <w:tab w:pos="1247" w:val="left"/>
        </w:tabs>
        <w:shd w:val="clear" w:color="auto" w:fill="ecfdf0"/>
      </w:pPr>
      <w:r>
        <w:rPr>
          <w:color w:val="BFBFBF"/>
          <w:shd w:val="clear" w:color="auto" w:fill="#ddfbe6"/>
        </w:rPr>
        <w:tab/>
        <w:t>226</w:t>
        <w:tab/>
        <w:t>+</w:t>
        <w:tab/>
      </w:r>
      <w:r>
        <w:t>| **_Desired Identifier Result Type_**              | Payload                     | Uri-Query                   |</w:t>
      </w:r>
    </w:p>
    <w:p>
      <w:pPr>
        <w:pStyle w:val="CodeChangeLine"/>
        <w:tabs>
          <w:tab w:pos="567" w:val="left"/>
          <w:tab w:pos="1134" w:val="left"/>
          <w:tab w:pos="1247" w:val="left"/>
        </w:tabs>
        <w:shd w:val="clear" w:color="auto" w:fill="ecfdf0"/>
      </w:pPr>
      <w:r>
        <w:rPr>
          <w:color w:val="BFBFBF"/>
          <w:shd w:val="clear" w:color="auto" w:fill="#ddfbe6"/>
        </w:rPr>
        <w:tab/>
        <w:t>227</w:t>
        <w:tab/>
        <w:t>+</w:t>
        <w:tab/>
      </w:r>
      <w:r>
        <w:t>+---------------------------------------------------+-----------------------------+-----------------------------+</w:t>
      </w:r>
    </w:p>
    <w:p>
      <w:pPr>
        <w:pStyle w:val="CodeChangeLine"/>
        <w:tabs>
          <w:tab w:pos="567" w:val="left"/>
          <w:tab w:pos="1134" w:val="left"/>
          <w:tab w:pos="1247" w:val="left"/>
        </w:tabs>
        <w:shd w:val="clear" w:color="auto" w:fill="ecfdf0"/>
      </w:pPr>
      <w:r>
        <w:rPr>
          <w:color w:val="BFBFBF"/>
          <w:shd w:val="clear" w:color="auto" w:fill="#ddfbe6"/>
        </w:rPr>
        <w:tab/>
        <w:t>228</w:t>
        <w:tab/>
        <w:t>+</w:t>
        <w:tab/>
      </w:r>
      <w:r>
        <w:t>| **_Resource Type_**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229</w:t>
        <w:tab/>
        <w:t>+</w:t>
        <w:tab/>
      </w:r>
      <w:r>
        <w:t>+---------------------------------------------------+-----------------------------+-----------------------------+</w:t>
      </w:r>
    </w:p>
    <w:p>
      <w:pPr>
        <w:pStyle w:val="CodeChangeLine"/>
        <w:tabs>
          <w:tab w:pos="567" w:val="left"/>
          <w:tab w:pos="1134" w:val="left"/>
          <w:tab w:pos="1247" w:val="left"/>
        </w:tabs>
        <w:shd w:val="clear" w:color="auto" w:fill="ecfdf0"/>
      </w:pPr>
      <w:r>
        <w:rPr>
          <w:color w:val="BFBFBF"/>
          <w:shd w:val="clear" w:color="auto" w:fill="#ddfbe6"/>
        </w:rPr>
        <w:tab/>
        <w:t>230</w:t>
        <w:tab/>
        <w:t>+</w:t>
        <w:tab/>
      </w:r>
      <w:r>
        <w:t>| **_Content Offset_**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231</w:t>
        <w:tab/>
        <w:t>+</w:t>
        <w:tab/>
      </w:r>
      <w:r>
        <w:t>+---------------------------------------------------+-----------------------------+-----------------------------+</w:t>
      </w:r>
    </w:p>
    <w:p>
      <w:pPr>
        <w:pStyle w:val="CodeChangeLine"/>
        <w:tabs>
          <w:tab w:pos="567" w:val="left"/>
          <w:tab w:pos="1134" w:val="left"/>
          <w:tab w:pos="1247" w:val="left"/>
        </w:tabs>
        <w:shd w:val="clear" w:color="auto" w:fill="ecfdf0"/>
      </w:pPr>
      <w:r>
        <w:rPr>
          <w:color w:val="BFBFBF"/>
          <w:shd w:val="clear" w:color="auto" w:fill="#ddfbe6"/>
        </w:rPr>
        <w:tab/>
        <w:t>232</w:t>
        <w:tab/>
        <w:t>+</w:t>
        <w:tab/>
      </w:r>
      <w:r>
        <w:t>| **_Content Status_**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233</w:t>
        <w:tab/>
        <w:t>+</w:t>
        <w:tab/>
      </w:r>
      <w:r>
        <w:t>+---------------------------------------------------+-----------------------------+-----------------------------+</w:t>
      </w:r>
    </w:p>
    <w:p>
      <w:pPr>
        <w:pStyle w:val="CodeChangeLine"/>
        <w:tabs>
          <w:tab w:pos="567" w:val="left"/>
          <w:tab w:pos="1134" w:val="left"/>
          <w:tab w:pos="1247" w:val="left"/>
        </w:tabs>
        <w:shd w:val="clear" w:color="auto" w:fill="ecfdf0"/>
      </w:pPr>
      <w:r>
        <w:rPr>
          <w:color w:val="BFBFBF"/>
          <w:shd w:val="clear" w:color="auto" w:fill="#ddfbe6"/>
        </w:rPr>
        <w:tab/>
        <w:t>234</w:t>
        <w:tab/>
        <w:t>+</w:t>
        <w:tab/>
      </w:r>
      <w:r>
        <w:t>| **_Assigned Token Identifiers_**                  | Payload                     | CoAP option                 |</w:t>
      </w:r>
    </w:p>
    <w:p>
      <w:pPr>
        <w:pStyle w:val="CodeChangeLine"/>
        <w:tabs>
          <w:tab w:pos="567" w:val="left"/>
          <w:tab w:pos="1134" w:val="left"/>
          <w:tab w:pos="1247" w:val="left"/>
        </w:tabs>
        <w:shd w:val="clear" w:color="auto" w:fill="ecfdf0"/>
      </w:pPr>
      <w:r>
        <w:rPr>
          <w:color w:val="BFBFBF"/>
          <w:shd w:val="clear" w:color="auto" w:fill="#ddfbe6"/>
        </w:rPr>
        <w:tab/>
        <w:t>235</w:t>
        <w:tab/>
        <w:t>+</w:t>
        <w:tab/>
      </w:r>
      <w:r>
        <w:t>+---------------------------------------------------+-----------------------------+-----------------------------+</w:t>
      </w:r>
    </w:p>
    <w:p>
      <w:pPr>
        <w:pStyle w:val="CodeChangeLine"/>
        <w:tabs>
          <w:tab w:pos="567" w:val="left"/>
          <w:tab w:pos="1134" w:val="left"/>
          <w:tab w:pos="1247" w:val="left"/>
        </w:tabs>
        <w:shd w:val="clear" w:color="auto" w:fill="ecfdf0"/>
      </w:pPr>
      <w:r>
        <w:rPr>
          <w:color w:val="BFBFBF"/>
          <w:shd w:val="clear" w:color="auto" w:fill="#ddfbe6"/>
        </w:rPr>
        <w:tab/>
        <w:t>236</w:t>
        <w:tab/>
        <w:t>+</w:t>
        <w:tab/>
      </w:r>
      <w:r>
        <w:t>| **_Tokens_**                                      | Payload                     | Uri-Query                   |</w:t>
      </w:r>
    </w:p>
    <w:p>
      <w:pPr>
        <w:pStyle w:val="CodeChangeLine"/>
        <w:tabs>
          <w:tab w:pos="567" w:val="left"/>
          <w:tab w:pos="1134" w:val="left"/>
          <w:tab w:pos="1247" w:val="left"/>
        </w:tabs>
        <w:shd w:val="clear" w:color="auto" w:fill="ecfdf0"/>
      </w:pPr>
      <w:r>
        <w:rPr>
          <w:color w:val="BFBFBF"/>
          <w:shd w:val="clear" w:color="auto" w:fill="#ddfbe6"/>
        </w:rPr>
        <w:tab/>
        <w:t>237</w:t>
        <w:tab/>
        <w:t>+</w:t>
        <w:tab/>
      </w:r>
      <w:r>
        <w:t>+---------------------------------------------------+-----------------------------+-----------------------------+</w:t>
      </w:r>
    </w:p>
    <w:p>
      <w:pPr>
        <w:pStyle w:val="CodeChangeLine"/>
        <w:tabs>
          <w:tab w:pos="567" w:val="left"/>
          <w:tab w:pos="1134" w:val="left"/>
          <w:tab w:pos="1247" w:val="left"/>
        </w:tabs>
        <w:shd w:val="clear" w:color="auto" w:fill="ecfdf0"/>
      </w:pPr>
      <w:r>
        <w:rPr>
          <w:color w:val="BFBFBF"/>
          <w:shd w:val="clear" w:color="auto" w:fill="#ddfbe6"/>
        </w:rPr>
        <w:tab/>
        <w:t>238</w:t>
        <w:tab/>
        <w:t>+</w:t>
        <w:tab/>
      </w:r>
      <w:r>
        <w:t>| **_Token IDs_**                                   | Payload                     | Uri-Query                   |</w:t>
      </w:r>
    </w:p>
    <w:p>
      <w:pPr>
        <w:pStyle w:val="CodeChangeLine"/>
        <w:tabs>
          <w:tab w:pos="567" w:val="left"/>
          <w:tab w:pos="1134" w:val="left"/>
          <w:tab w:pos="1247" w:val="left"/>
        </w:tabs>
        <w:shd w:val="clear" w:color="auto" w:fill="ecfdf0"/>
      </w:pPr>
      <w:r>
        <w:rPr>
          <w:color w:val="BFBFBF"/>
          <w:shd w:val="clear" w:color="auto" w:fill="#ddfbe6"/>
        </w:rPr>
        <w:tab/>
        <w:t>239</w:t>
        <w:tab/>
        <w:t>+</w:t>
        <w:tab/>
      </w:r>
      <w:r>
        <w:t>+---------------------------------------------------+-----------------------------+-----------------------------+</w:t>
      </w:r>
    </w:p>
    <w:p>
      <w:pPr>
        <w:pStyle w:val="CodeChangeLine"/>
        <w:tabs>
          <w:tab w:pos="567" w:val="left"/>
          <w:tab w:pos="1134" w:val="left"/>
          <w:tab w:pos="1247" w:val="left"/>
        </w:tabs>
        <w:shd w:val="clear" w:color="auto" w:fill="ecfdf0"/>
      </w:pPr>
      <w:r>
        <w:rPr>
          <w:color w:val="BFBFBF"/>
          <w:shd w:val="clear" w:color="auto" w:fill="#ddfbe6"/>
        </w:rPr>
        <w:tab/>
        <w:t>240</w:t>
        <w:tab/>
        <w:t>+</w:t>
        <w:tab/>
      </w:r>
      <w:r>
        <w:t>| **_Local Token IDs_**                             | Payload                     | Uri-Query                   |</w:t>
      </w:r>
    </w:p>
    <w:p>
      <w:pPr>
        <w:pStyle w:val="CodeChangeLine"/>
        <w:tabs>
          <w:tab w:pos="567" w:val="left"/>
          <w:tab w:pos="1134" w:val="left"/>
          <w:tab w:pos="1247" w:val="left"/>
        </w:tabs>
        <w:shd w:val="clear" w:color="auto" w:fill="ecfdf0"/>
      </w:pPr>
      <w:r>
        <w:rPr>
          <w:color w:val="BFBFBF"/>
          <w:shd w:val="clear" w:color="auto" w:fill="#ddfbe6"/>
        </w:rPr>
        <w:tab/>
        <w:t>241</w:t>
        <w:tab/>
        <w:t>+</w:t>
        <w:tab/>
      </w:r>
      <w:r>
        <w:t>+---------------------------------------------------+-----------------------------+-----------------------------+</w:t>
      </w:r>
    </w:p>
    <w:p>
      <w:pPr>
        <w:pStyle w:val="CodeChangeLine"/>
        <w:tabs>
          <w:tab w:pos="567" w:val="left"/>
          <w:tab w:pos="1134" w:val="left"/>
          <w:tab w:pos="1247" w:val="left"/>
        </w:tabs>
        <w:shd w:val="clear" w:color="auto" w:fill="ecfdf0"/>
      </w:pPr>
      <w:r>
        <w:rPr>
          <w:color w:val="BFBFBF"/>
          <w:shd w:val="clear" w:color="auto" w:fill="#ddfbe6"/>
        </w:rPr>
        <w:tab/>
        <w:t>242</w:t>
        <w:tab/>
        <w:t>+</w:t>
        <w:tab/>
      </w:r>
      <w:r>
        <w:t>| **_Token Request Indicator_**                     | Payload                     | Uri-Query                   |</w:t>
      </w:r>
    </w:p>
    <w:p>
      <w:pPr>
        <w:pStyle w:val="CodeChangeLine"/>
        <w:tabs>
          <w:tab w:pos="567" w:val="left"/>
          <w:tab w:pos="1134" w:val="left"/>
          <w:tab w:pos="1247" w:val="left"/>
        </w:tabs>
        <w:shd w:val="clear" w:color="auto" w:fill="ecfdf0"/>
      </w:pPr>
      <w:r>
        <w:rPr>
          <w:color w:val="BFBFBF"/>
          <w:shd w:val="clear" w:color="auto" w:fill="#ddfbe6"/>
        </w:rPr>
        <w:tab/>
        <w:t>243</w:t>
        <w:tab/>
        <w:t>+</w:t>
        <w:tab/>
      </w:r>
      <w:r>
        <w:t>+---------------------------------------------------+-----------------------------+-----------------------------+</w:t>
      </w:r>
    </w:p>
    <w:p>
      <w:pPr>
        <w:pStyle w:val="CodeChangeLine"/>
        <w:tabs>
          <w:tab w:pos="567" w:val="left"/>
          <w:tab w:pos="1134" w:val="left"/>
          <w:tab w:pos="1247" w:val="left"/>
        </w:tabs>
        <w:shd w:val="clear" w:color="auto" w:fill="ecfdf0"/>
      </w:pPr>
      <w:r>
        <w:rPr>
          <w:color w:val="BFBFBF"/>
          <w:shd w:val="clear" w:color="auto" w:fill="#ddfbe6"/>
        </w:rPr>
        <w:tab/>
        <w:t>244</w:t>
        <w:tab/>
        <w:t>+</w:t>
        <w:tab/>
      </w:r>
      <w:r>
        <w:t>| **_Token Request Information_**                   | Payload                     | Payload                     |</w:t>
      </w:r>
    </w:p>
    <w:p>
      <w:pPr>
        <w:pStyle w:val="CodeChangeLine"/>
        <w:tabs>
          <w:tab w:pos="567" w:val="left"/>
          <w:tab w:pos="1134" w:val="left"/>
          <w:tab w:pos="1247" w:val="left"/>
        </w:tabs>
        <w:shd w:val="clear" w:color="auto" w:fill="ecfdf0"/>
      </w:pPr>
      <w:r>
        <w:rPr>
          <w:color w:val="BFBFBF"/>
          <w:shd w:val="clear" w:color="auto" w:fill="#ddfbe6"/>
        </w:rPr>
        <w:tab/>
        <w:t>245</w:t>
        <w:tab/>
        <w:t>+</w:t>
        <w:tab/>
      </w:r>
      <w:r>
        <w:t>+---------------------------------------------------+-----------------------------+-----------------------------+</w:t>
      </w:r>
    </w:p>
    <w:p>
      <w:pPr>
        <w:pStyle w:val="CodeChangeLine"/>
        <w:tabs>
          <w:tab w:pos="567" w:val="left"/>
          <w:tab w:pos="1134" w:val="left"/>
          <w:tab w:pos="1247" w:val="left"/>
        </w:tabs>
        <w:shd w:val="clear" w:color="auto" w:fill="ecfdf0"/>
      </w:pPr>
      <w:r>
        <w:rPr>
          <w:color w:val="BFBFBF"/>
          <w:shd w:val="clear" w:color="auto" w:fill="#ddfbe6"/>
        </w:rPr>
        <w:tab/>
        <w:t>246</w:t>
        <w:tab/>
        <w:t>+</w:t>
        <w:tab/>
      </w:r>
      <w:r>
        <w:t>| **_Release Version Indicator_**                   | Payload or CoAP option      | CoAP option                 |</w:t>
      </w:r>
    </w:p>
    <w:p>
      <w:pPr>
        <w:pStyle w:val="CodeChangeLine"/>
        <w:tabs>
          <w:tab w:pos="567" w:val="left"/>
          <w:tab w:pos="1134" w:val="left"/>
          <w:tab w:pos="1247" w:val="left"/>
        </w:tabs>
        <w:shd w:val="clear" w:color="auto" w:fill="ecfdf0"/>
      </w:pPr>
      <w:r>
        <w:rPr>
          <w:color w:val="BFBFBF"/>
          <w:shd w:val="clear" w:color="auto" w:fill="#ddfbe6"/>
        </w:rPr>
        <w:tab/>
        <w:t>247</w:t>
        <w:tab/>
        <w:t>+</w:t>
        <w:tab/>
      </w:r>
      <w:r>
        <w:t>+---------------------------------------------------+-----------------------------+-----------------------------+</w:t>
      </w:r>
    </w:p>
    <w:p>
      <w:pPr>
        <w:pStyle w:val="CodeChangeLine"/>
        <w:tabs>
          <w:tab w:pos="567" w:val="left"/>
          <w:tab w:pos="1134" w:val="left"/>
          <w:tab w:pos="1247" w:val="left"/>
        </w:tabs>
        <w:shd w:val="clear" w:color="auto" w:fill="ecfdf0"/>
      </w:pPr>
      <w:r>
        <w:rPr>
          <w:color w:val="BFBFBF"/>
          <w:shd w:val="clear" w:color="auto" w:fill="#ddfbe6"/>
        </w:rPr>
        <w:tab/>
        <w:t>248</w:t>
        <w:tab/>
        <w:t>+</w:t>
        <w:tab/>
      </w:r>
      <w:r>
        <w:t>| **_Vendor Information_**                          | Payload                     | CoAP option                 |</w:t>
      </w:r>
    </w:p>
    <w:p>
      <w:pPr>
        <w:pStyle w:val="CodeChangeLine"/>
        <w:tabs>
          <w:tab w:pos="567" w:val="left"/>
          <w:tab w:pos="1134" w:val="left"/>
          <w:tab w:pos="1247" w:val="left"/>
        </w:tabs>
        <w:shd w:val="clear" w:color="auto" w:fill="ecfdf0"/>
      </w:pPr>
      <w:r>
        <w:rPr>
          <w:color w:val="BFBFBF"/>
          <w:shd w:val="clear" w:color="auto" w:fill="#ddfbe6"/>
        </w:rPr>
        <w:tab/>
        <w:t>249</w:t>
        <w:tab/>
        <w:t>+</w:t>
        <w:tab/>
      </w:r>
      <w:r>
        <w:t>+---------------------------------------------------+-----------------------------+-----------------------------+</w:t>
      </w:r>
    </w:p>
    <w:p>
      <w:pPr>
        <w:pStyle w:val="CodeChangeLine"/>
        <w:tabs>
          <w:tab w:pos="567" w:val="left"/>
          <w:tab w:pos="1134" w:val="left"/>
          <w:tab w:pos="1247" w:val="left"/>
        </w:tabs>
        <w:shd w:val="clear" w:color="auto" w:fill="ecfdf0"/>
      </w:pPr>
      <w:r>
        <w:rPr>
          <w:color w:val="BFBFBF"/>
          <w:shd w:val="clear" w:color="auto" w:fill="#ddfbe6"/>
        </w:rPr>
        <w:tab/>
        <w:t>250</w:t>
        <w:tab/>
        <w:t>+</w:t>
        <w:tab/>
      </w:r>
      <w:r>
        <w:t>| **_Group Request Target Members_**                | Payload                     | CoAP option                 |</w:t>
      </w:r>
    </w:p>
    <w:p>
      <w:pPr>
        <w:pStyle w:val="CodeChangeLine"/>
        <w:tabs>
          <w:tab w:pos="567" w:val="left"/>
          <w:tab w:pos="1134" w:val="left"/>
          <w:tab w:pos="1247" w:val="left"/>
        </w:tabs>
        <w:shd w:val="clear" w:color="auto" w:fill="ecfdf0"/>
      </w:pPr>
      <w:r>
        <w:rPr>
          <w:color w:val="BFBFBF"/>
          <w:shd w:val="clear" w:color="auto" w:fill="#ddfbe6"/>
        </w:rPr>
        <w:tab/>
        <w:t>251</w:t>
        <w:tab/>
        <w:t>+</w:t>
        <w:tab/>
      </w:r>
      <w:r>
        <w:t>+---------------------------------------------------+-----------------------------+-----------------------------+</w:t>
      </w:r>
    </w:p>
    <w:p>
      <w:pPr>
        <w:pStyle w:val="CodeChangeLine"/>
        <w:tabs>
          <w:tab w:pos="567" w:val="left"/>
          <w:tab w:pos="1134" w:val="left"/>
          <w:tab w:pos="1247" w:val="left"/>
        </w:tabs>
        <w:shd w:val="clear" w:color="auto" w:fill="ecfdf0"/>
      </w:pPr>
      <w:r>
        <w:rPr>
          <w:color w:val="BFBFBF"/>
          <w:shd w:val="clear" w:color="auto" w:fill="#ddfbe6"/>
        </w:rPr>
        <w:tab/>
        <w:t>252</w:t>
        <w:tab/>
        <w:t>+</w:t>
        <w:tab/>
      </w:r>
      <w:r>
        <w:t>| **_Group Somecast Target Number_**                | Payload                     | Uri-Query                   |</w:t>
      </w:r>
    </w:p>
    <w:p>
      <w:pPr>
        <w:pStyle w:val="CodeChangeLine"/>
        <w:tabs>
          <w:tab w:pos="567" w:val="left"/>
          <w:tab w:pos="1134" w:val="left"/>
          <w:tab w:pos="1247" w:val="left"/>
        </w:tabs>
        <w:shd w:val="clear" w:color="auto" w:fill="ecfdf0"/>
      </w:pPr>
      <w:r>
        <w:rPr>
          <w:color w:val="BFBFBF"/>
          <w:shd w:val="clear" w:color="auto" w:fill="#ddfbe6"/>
        </w:rPr>
        <w:tab/>
        <w:t>253</w:t>
        <w:tab/>
        <w:t>+</w:t>
        <w:tab/>
      </w:r>
      <w:r>
        <w:t>+---------------------------------------------------+-----------------------------+-----------------------------+</w:t>
      </w:r>
    </w:p>
    <w:p>
      <w:pPr>
        <w:pStyle w:val="CodeChangeLine"/>
        <w:tabs>
          <w:tab w:pos="567" w:val="left"/>
          <w:tab w:pos="1134" w:val="left"/>
          <w:tab w:pos="1247" w:val="left"/>
        </w:tabs>
        <w:shd w:val="clear" w:color="auto" w:fill="ecfdf0"/>
      </w:pPr>
      <w:r>
        <w:rPr>
          <w:color w:val="BFBFBF"/>
          <w:shd w:val="clear" w:color="auto" w:fill="#ddfbe6"/>
        </w:rPr>
        <w:tab/>
        <w:t>254</w:t>
        <w:tab/>
        <w:t>+</w:t>
        <w:tab/>
      </w:r>
      <w:r>
        <w:t>| **_Authorization Signature Indicator_**           | Payload                     | Uri-Query                   |</w:t>
      </w:r>
    </w:p>
    <w:p>
      <w:pPr>
        <w:pStyle w:val="CodeChangeLine"/>
        <w:tabs>
          <w:tab w:pos="567" w:val="left"/>
          <w:tab w:pos="1134" w:val="left"/>
          <w:tab w:pos="1247" w:val="left"/>
        </w:tabs>
        <w:shd w:val="clear" w:color="auto" w:fill="ecfdf0"/>
      </w:pPr>
      <w:r>
        <w:rPr>
          <w:color w:val="BFBFBF"/>
          <w:shd w:val="clear" w:color="auto" w:fill="#ddfbe6"/>
        </w:rPr>
        <w:tab/>
        <w:t>255</w:t>
        <w:tab/>
        <w:t>+</w:t>
        <w:tab/>
      </w:r>
      <w:r>
        <w:t>+---------------------------------------------------+-----------------------------+-----------------------------+</w:t>
      </w:r>
    </w:p>
    <w:p>
      <w:pPr>
        <w:pStyle w:val="CodeChangeLine"/>
        <w:tabs>
          <w:tab w:pos="567" w:val="left"/>
          <w:tab w:pos="1134" w:val="left"/>
          <w:tab w:pos="1247" w:val="left"/>
        </w:tabs>
        <w:shd w:val="clear" w:color="auto" w:fill="ecfdf0"/>
      </w:pPr>
      <w:r>
        <w:rPr>
          <w:color w:val="BFBFBF"/>
          <w:shd w:val="clear" w:color="auto" w:fill="#ddfbe6"/>
        </w:rPr>
        <w:tab/>
        <w:t>256</w:t>
        <w:tab/>
        <w:t>+</w:t>
        <w:tab/>
      </w:r>
      <w:r>
        <w:t>| **_Authorization Signatures_**                    | Payload                     | CoAP option                 |</w:t>
      </w:r>
    </w:p>
    <w:p>
      <w:pPr>
        <w:pStyle w:val="CodeChangeLine"/>
        <w:tabs>
          <w:tab w:pos="567" w:val="left"/>
          <w:tab w:pos="1134" w:val="left"/>
          <w:tab w:pos="1247" w:val="left"/>
        </w:tabs>
        <w:shd w:val="clear" w:color="auto" w:fill="ecfdf0"/>
      </w:pPr>
      <w:r>
        <w:rPr>
          <w:color w:val="BFBFBF"/>
          <w:shd w:val="clear" w:color="auto" w:fill="#ddfbe6"/>
        </w:rPr>
        <w:tab/>
        <w:t>257</w:t>
        <w:tab/>
        <w:t>+</w:t>
        <w:tab/>
      </w:r>
      <w:r>
        <w:t>+---------------------------------------------------+-----------------------------+-----------------------------+</w:t>
      </w:r>
    </w:p>
    <w:p>
      <w:pPr>
        <w:pStyle w:val="CodeChangeLine"/>
        <w:tabs>
          <w:tab w:pos="567" w:val="left"/>
          <w:tab w:pos="1134" w:val="left"/>
          <w:tab w:pos="1247" w:val="left"/>
        </w:tabs>
        <w:shd w:val="clear" w:color="auto" w:fill="ecfdf0"/>
      </w:pPr>
      <w:r>
        <w:rPr>
          <w:color w:val="BFBFBF"/>
          <w:shd w:val="clear" w:color="auto" w:fill="#ddfbe6"/>
        </w:rPr>
        <w:tab/>
        <w:t>258</w:t>
        <w:tab/>
        <w:t>+</w:t>
        <w:tab/>
      </w:r>
      <w:r>
        <w:t>| **_Authorization Signature Request Information_** | Payload                     | CoAP option                 |</w:t>
      </w:r>
    </w:p>
    <w:p>
      <w:pPr>
        <w:pStyle w:val="CodeChangeLine"/>
        <w:tabs>
          <w:tab w:pos="567" w:val="left"/>
          <w:tab w:pos="1134" w:val="left"/>
          <w:tab w:pos="1247" w:val="left"/>
        </w:tabs>
        <w:shd w:val="clear" w:color="auto" w:fill="ecfdf0"/>
      </w:pPr>
      <w:r>
        <w:rPr>
          <w:color w:val="BFBFBF"/>
          <w:shd w:val="clear" w:color="auto" w:fill="#ddfbe6"/>
        </w:rPr>
        <w:tab/>
        <w:t>259</w:t>
        <w:tab/>
        <w:t>+</w:t>
        <w:tab/>
      </w:r>
      <w:r>
        <w:t>+---------------------------------------------------+-----------------------------+-----------------------------+</w:t>
      </w:r>
    </w:p>
    <w:p>
      <w:pPr>
        <w:pStyle w:val="CodeChangeLine"/>
        <w:tabs>
          <w:tab w:pos="567" w:val="left"/>
          <w:tab w:pos="1134" w:val="left"/>
          <w:tab w:pos="1247" w:val="left"/>
        </w:tabs>
        <w:shd w:val="clear" w:color="auto" w:fill="ecfdf0"/>
      </w:pPr>
      <w:r>
        <w:rPr>
          <w:color w:val="BFBFBF"/>
          <w:shd w:val="clear" w:color="auto" w:fill="#ddfbe6"/>
        </w:rPr>
        <w:tab/>
        <w:t>260</w:t>
        <w:tab/>
        <w:t>+</w:t>
        <w:tab/>
      </w:r>
      <w:r>
        <w:t>| **_Authorization Relationship Indicator_**        | Payload                     | Uri-Query                   |</w:t>
      </w:r>
    </w:p>
    <w:p>
      <w:pPr>
        <w:pStyle w:val="CodeChangeLine"/>
        <w:tabs>
          <w:tab w:pos="567" w:val="left"/>
          <w:tab w:pos="1134" w:val="left"/>
          <w:tab w:pos="1247" w:val="left"/>
        </w:tabs>
        <w:shd w:val="clear" w:color="auto" w:fill="ecfdf0"/>
      </w:pPr>
      <w:r>
        <w:rPr>
          <w:color w:val="BFBFBF"/>
          <w:shd w:val="clear" w:color="auto" w:fill="#ddfbe6"/>
        </w:rPr>
        <w:tab/>
        <w:t>261</w:t>
        <w:tab/>
        <w:t>+</w:t>
        <w:tab/>
      </w:r>
      <w:r>
        <w:t>+---------------------------------------------------+-----------------------------+-----------------------------+</w:t>
      </w:r>
    </w:p>
    <w:p>
      <w:pPr>
        <w:pStyle w:val="CodeChangeLine"/>
        <w:tabs>
          <w:tab w:pos="567" w:val="left"/>
          <w:tab w:pos="1134" w:val="left"/>
          <w:tab w:pos="1247" w:val="left"/>
        </w:tabs>
        <w:shd w:val="clear" w:color="auto" w:fill="ecfdf0"/>
      </w:pPr>
      <w:r>
        <w:rPr>
          <w:color w:val="BFBFBF"/>
          <w:shd w:val="clear" w:color="auto" w:fill="#ddfbe6"/>
        </w:rPr>
        <w:tab/>
        <w:t>262</w:t>
        <w:tab/>
        <w:t>+</w:t>
        <w:tab/>
      </w:r>
      <w:r>
        <w:t>| **_Semantic Query Indicator_**                    | Payload                     | Uri-Query                   |</w:t>
      </w:r>
    </w:p>
    <w:p>
      <w:pPr>
        <w:pStyle w:val="CodeChangeLine"/>
        <w:tabs>
          <w:tab w:pos="567" w:val="left"/>
          <w:tab w:pos="1134" w:val="left"/>
          <w:tab w:pos="1247" w:val="left"/>
        </w:tabs>
        <w:shd w:val="clear" w:color="auto" w:fill="ecfdf0"/>
      </w:pPr>
      <w:r>
        <w:rPr>
          <w:color w:val="BFBFBF"/>
          <w:shd w:val="clear" w:color="auto" w:fill="#ddfbe6"/>
        </w:rPr>
        <w:tab/>
        <w:t>263</w:t>
        <w:tab/>
        <w:t>+</w:t>
        <w:tab/>
      </w:r>
      <w:r>
        <w:t>+---------------------------------------------------+-----------------------------+-----------------------------+</w:t>
      </w:r>
    </w:p>
    <w:p>
      <w:pPr>
        <w:pStyle w:val="CodeChangeLine"/>
        <w:tabs>
          <w:tab w:pos="567" w:val="left"/>
          <w:tab w:pos="1134" w:val="left"/>
          <w:tab w:pos="1247" w:val="left"/>
        </w:tabs>
        <w:shd w:val="clear" w:color="auto" w:fill="ecfdf0"/>
      </w:pPr>
      <w:r>
        <w:rPr>
          <w:color w:val="BFBFBF"/>
          <w:shd w:val="clear" w:color="auto" w:fill="#ddfbe6"/>
        </w:rPr>
        <w:tab/>
        <w:t>264</w:t>
        <w:tab/>
        <w:t>+</w:t>
        <w:tab/>
      </w:r>
      <w:r>
        <w:t>| **_Ontology Mapping Resources_**                  | Payload                     | CoAP option                 |</w:t>
      </w:r>
    </w:p>
    <w:p>
      <w:pPr>
        <w:pStyle w:val="CodeChangeLine"/>
        <w:tabs>
          <w:tab w:pos="567" w:val="left"/>
          <w:tab w:pos="1134" w:val="left"/>
          <w:tab w:pos="1247" w:val="left"/>
        </w:tabs>
        <w:shd w:val="clear" w:color="auto" w:fill="ecfdf0"/>
      </w:pPr>
      <w:r>
        <w:rPr>
          <w:color w:val="BFBFBF"/>
          <w:shd w:val="clear" w:color="auto" w:fill="#ddfbe6"/>
        </w:rPr>
        <w:tab/>
        <w:t>265</w:t>
        <w:tab/>
        <w:t>+</w:t>
        <w:tab/>
      </w:r>
      <w:r>
        <w:t>+---------------------------------------------------+-----------------------------+-----------------------------+</w:t>
      </w:r>
    </w:p>
    <w:p>
      <w:pPr>
        <w:pStyle w:val="CodeChangeLine"/>
        <w:tabs>
          <w:tab w:pos="567" w:val="left"/>
          <w:tab w:pos="1134" w:val="left"/>
          <w:tab w:pos="1247" w:val="left"/>
        </w:tabs>
        <w:shd w:val="clear" w:color="auto" w:fill="ecfdf0"/>
      </w:pPr>
      <w:r>
        <w:rPr>
          <w:color w:val="BFBFBF"/>
          <w:shd w:val="clear" w:color="auto" w:fill="#ddfbe6"/>
        </w:rPr>
        <w:tab/>
        <w:t>266</w:t>
        <w:tab/>
        <w:t>+</w:t>
        <w:tab/>
      </w:r>
      <w:r>
        <w:t>| **_Primitive Profile Identifier_**                | Payload                     | CoAP option                 |</w:t>
      </w:r>
    </w:p>
    <w:p>
      <w:pPr>
        <w:pStyle w:val="CodeChangeLine"/>
        <w:tabs>
          <w:tab w:pos="567" w:val="left"/>
          <w:tab w:pos="1134" w:val="left"/>
          <w:tab w:pos="1247" w:val="left"/>
        </w:tabs>
        <w:shd w:val="clear" w:color="auto" w:fill="ecfdf0"/>
      </w:pPr>
      <w:r>
        <w:rPr>
          <w:color w:val="BFBFBF"/>
          <w:shd w:val="clear" w:color="auto" w:fill="#ddfbe6"/>
        </w:rPr>
        <w:tab/>
        <w:t>267</w:t>
        <w:tab/>
        <w:t>+</w:t>
        <w:tab/>
      </w:r>
      <w:r>
        <w:t>+---------------------------------------------------+-----------------------------+-----------------------------+</w:t>
      </w:r>
    </w:p>
    <w:p>
      <w:pPr>
        <w:pStyle w:val="CodeChangeLine"/>
        <w:tabs>
          <w:tab w:pos="567" w:val="left"/>
          <w:tab w:pos="1134" w:val="left"/>
          <w:tab w:pos="1247" w:val="left"/>
        </w:tabs>
        <w:shd w:val="clear" w:color="auto" w:fill="ecfdf0"/>
      </w:pPr>
      <w:r>
        <w:rPr>
          <w:color w:val="BFBFBF"/>
          <w:shd w:val="clear" w:color="auto" w:fill="#ddfbe6"/>
        </w:rPr>
        <w:tab/>
        <w:t>268</w:t>
        <w:tab/>
        <w:t>+</w:t>
        <w:tab/>
      </w:r>
      <w:r>
        <w:t>| **_M2M Service User_**                            | Payload                     | CoAP option                 |</w:t>
      </w:r>
    </w:p>
    <w:p>
      <w:pPr>
        <w:pStyle w:val="CodeChangeLine"/>
        <w:tabs>
          <w:tab w:pos="567" w:val="left"/>
          <w:tab w:pos="1134" w:val="left"/>
          <w:tab w:pos="1247" w:val="left"/>
        </w:tabs>
        <w:shd w:val="clear" w:color="auto" w:fill="ecfdf0"/>
      </w:pPr>
      <w:r>
        <w:rPr>
          <w:color w:val="BFBFBF"/>
          <w:shd w:val="clear" w:color="auto" w:fill="#ddfbe6"/>
        </w:rPr>
        <w:tab/>
        <w:t>269</w:t>
        <w:tab/>
        <w:t>+</w:t>
        <w:tab/>
      </w:r>
      <w:r>
        <w:t>+---------------------------------------------------+-----------------------------+-----------------------------+</w:t>
      </w:r>
    </w:p>
    <w:p>
      <w:pPr>
        <w:pStyle w:val="CodeChangeLine"/>
        <w:tabs>
          <w:tab w:pos="567" w:val="left"/>
          <w:tab w:pos="1134" w:val="left"/>
          <w:tab w:pos="1247" w:val="left"/>
        </w:tabs>
        <w:shd w:val="clear" w:color="auto" w:fill="ecfdf0"/>
      </w:pPr>
      <w:r>
        <w:rPr>
          <w:color w:val="BFBFBF"/>
          <w:shd w:val="clear" w:color="auto" w:fill="#ddfbe6"/>
        </w:rPr>
        <w:tab/>
        <w:t>270</w:t>
        <w:tab/>
        <w:t>+</w:t>
        <w:tab/>
      </w:r>
      <w:r/>
    </w:p>
    <w:p>
      <w:pPr>
        <w:pStyle w:val="CodeChangeLine"/>
        <w:tabs>
          <w:tab w:pos="567" w:val="left"/>
          <w:tab w:pos="1134" w:val="left"/>
          <w:tab w:pos="1247" w:val="left"/>
        </w:tabs>
        <w:shd w:val="clear" w:color="auto" w:fill="ecfdf0"/>
      </w:pPr>
      <w:r>
        <w:rPr>
          <w:color w:val="BFBFBF"/>
          <w:shd w:val="clear" w:color="auto" w:fill="#ddfbe6"/>
        </w:rPr>
        <w:tab/>
        <w:t>271</w:t>
        <w:tab/>
        <w:t>+</w:t>
        <w:tab/>
      </w:r>
      <w:r>
        <w:t>### 6.2.1 Header&lt;span id="621-header"&gt;&lt;/span&gt;&lt;a name="621-header"&gt;&lt;/a&gt;</w:t>
      </w:r>
    </w:p>
    <w:p>
      <w:pPr>
        <w:pStyle w:val="CodeChangeLine"/>
        <w:tabs>
          <w:tab w:pos="567" w:val="left"/>
          <w:tab w:pos="1134" w:val="left"/>
          <w:tab w:pos="1247" w:val="left"/>
        </w:tabs>
      </w:pPr>
      <w:r>
        <w:rPr>
          <w:color w:val="BFBFBF"/>
          <w:shd w:val="clear" w:color="auto" w:fill="fafafa"/>
        </w:rPr>
        <w:t>230</w:t>
        <w:tab/>
        <w:t>272</w:t>
        <w:tab/>
        <w:tab/>
      </w:r>
      <w:r/>
    </w:p>
    <w:p>
      <w:pPr>
        <w:pStyle w:val="CodeChangeLine"/>
        <w:tabs>
          <w:tab w:pos="567" w:val="left"/>
          <w:tab w:pos="1134" w:val="left"/>
          <w:tab w:pos="1247" w:val="left"/>
        </w:tabs>
      </w:pPr>
      <w:r>
        <w:rPr>
          <w:color w:val="BFBFBF"/>
          <w:shd w:val="clear" w:color="auto" w:fill="fafafa"/>
        </w:rPr>
        <w:t>231</w:t>
        <w:tab/>
        <w:t>273</w:t>
        <w:tab/>
        <w:tab/>
      </w:r>
      <w:r>
        <w:t>This clause specifies how to configure CoAP header information:</w:t>
      </w:r>
    </w:p>
    <w:p>
      <w:pPr>
        <w:pStyle w:val="CodeChangeLine"/>
        <w:tabs>
          <w:tab w:pos="567" w:val="left"/>
          <w:tab w:pos="1134" w:val="left"/>
          <w:tab w:pos="1247" w:val="left"/>
        </w:tabs>
      </w:pPr>
      <w:r>
        <w:rPr>
          <w:color w:val="BFBFBF"/>
          <w:shd w:val="clear" w:color="auto" w:fill="fafafa"/>
        </w:rPr>
        <w:t>232</w:t>
        <w:tab/>
        <w:t>274</w:t>
        <w:tab/>
        <w:tab/>
      </w:r>
      <w:r/>
    </w:p>
    <w:p>
      <w:pPr>
        <w:pStyle w:val="CodeChangeLine"/>
        <w:tabs>
          <w:tab w:pos="567" w:val="left"/>
          <w:tab w:pos="1134" w:val="left"/>
          <w:tab w:pos="1247" w:val="left"/>
        </w:tabs>
      </w:pPr>
      <w:r>
        <w:rPr>
          <w:color w:val="BFBFBF"/>
          <w:shd w:val="clear" w:color="auto" w:fill="fafafa"/>
        </w:rPr>
        <w:t>233</w:t>
        <w:tab/>
        <w:t>275</w:t>
        <w:tab/>
        <w:tab/>
      </w:r>
      <w:r>
        <w:t>- The Version field shall be configured as 1.</w:t>
      </w:r>
    </w:p>
    <w:p>
      <w:pPr>
        <w:pStyle w:val="CodeChangeLine"/>
        <w:tabs>
          <w:tab w:pos="567" w:val="left"/>
          <w:tab w:pos="1134" w:val="left"/>
          <w:tab w:pos="1247" w:val="left"/>
        </w:tabs>
        <w:shd w:val="clear" w:color="auto" w:fill="fbe9eb"/>
      </w:pPr>
      <w:r>
        <w:rPr>
          <w:color w:val="BFBFBF"/>
          <w:shd w:val="clear" w:color="auto" w:fill="#f9d7dc"/>
        </w:rPr>
        <w:t>234</w:t>
        <w:tab/>
        <w:tab/>
        <w:t>-</w:t>
        <w:tab/>
      </w:r>
      <w:r>
        <w:t>- The Type field shall be configured according to clause [6.3](#63-accessing-resources-in-cses). The Reset message is used to indicate an error in response to a malformed message in the CoAP layer.</w:t>
      </w:r>
    </w:p>
    <w:p>
      <w:pPr>
        <w:pStyle w:val="CodeChangeLine"/>
        <w:tabs>
          <w:tab w:pos="567" w:val="left"/>
          <w:tab w:pos="1134" w:val="left"/>
          <w:tab w:pos="1247" w:val="left"/>
        </w:tabs>
        <w:shd w:val="clear" w:color="auto" w:fill="fbe9eb"/>
      </w:pPr>
      <w:r>
        <w:rPr>
          <w:color w:val="BFBFBF"/>
          <w:shd w:val="clear" w:color="auto" w:fill="#f9d7dc"/>
        </w:rPr>
        <w:t>235</w:t>
        <w:tab/>
        <w:tab/>
        <w:t>-</w:t>
        <w:tab/>
      </w:r>
      <w:r>
        <w:t>- In case of a request, the Code field indicates the CoAP Method. If the oneM2M operation is sent as a Blocking request the oneM2M **_Operation_** parameter shall be mapped to a CoAP Method according to the table 6.2.1-1. In non-blocking and flex blocking cases, the request shall use the CoAP POST method, and the Operation parameter shall be mapped as described in clause [6.2.2.3](#6223-uri-options).</w:t>
      </w:r>
    </w:p>
    <w:p>
      <w:pPr>
        <w:pStyle w:val="CodeChangeLine"/>
        <w:tabs>
          <w:tab w:pos="567" w:val="left"/>
          <w:tab w:pos="1134" w:val="left"/>
          <w:tab w:pos="1247" w:val="left"/>
        </w:tabs>
        <w:shd w:val="clear" w:color="auto" w:fill="fbe9eb"/>
      </w:pPr>
      <w:r>
        <w:rPr>
          <w:color w:val="BFBFBF"/>
          <w:shd w:val="clear" w:color="auto" w:fill="#f9d7dc"/>
        </w:rPr>
        <w:t>236</w:t>
        <w:tab/>
        <w:tab/>
        <w:t>-</w:t>
        <w:tab/>
      </w:r>
      <w:r>
        <w:t>- In case of a response, the Code field indicates the CoAP Response Code. The oneM2M **_Response Status Code_** parameter shall be mapped to a CoAP Response Code as specified in clause [6.2.4](#624-response-codes-mapping).</w:t>
      </w:r>
    </w:p>
    <w:p>
      <w:pPr>
        <w:pStyle w:val="CodeChangeLine"/>
        <w:tabs>
          <w:tab w:pos="567" w:val="left"/>
          <w:tab w:pos="1134" w:val="left"/>
          <w:tab w:pos="1247" w:val="left"/>
        </w:tabs>
        <w:shd w:val="clear" w:color="auto" w:fill="ecfdf0"/>
      </w:pPr>
      <w:r>
        <w:rPr>
          <w:color w:val="BFBFBF"/>
          <w:shd w:val="clear" w:color="auto" w:fill="#ddfbe6"/>
        </w:rPr>
        <w:tab/>
        <w:t>276</w:t>
        <w:tab/>
        <w:t>+</w:t>
        <w:tab/>
      </w:r>
      <w:r>
        <w:t>- The Type field shall be configured according to [clause 6.3](#63-accessing-resources-in-cses). The Reset message is used to indicate an error in response to a malformed message in the CoAP layer.</w:t>
      </w:r>
    </w:p>
    <w:p>
      <w:pPr>
        <w:pStyle w:val="CodeChangeLine"/>
        <w:tabs>
          <w:tab w:pos="567" w:val="left"/>
          <w:tab w:pos="1134" w:val="left"/>
          <w:tab w:pos="1247" w:val="left"/>
        </w:tabs>
        <w:shd w:val="clear" w:color="auto" w:fill="ecfdf0"/>
      </w:pPr>
      <w:r>
        <w:rPr>
          <w:color w:val="BFBFBF"/>
          <w:shd w:val="clear" w:color="auto" w:fill="#ddfbe6"/>
        </w:rPr>
        <w:tab/>
        <w:t>277</w:t>
        <w:tab/>
        <w:t>+</w:t>
        <w:tab/>
      </w:r>
      <w:r>
        <w:t>- In case of a request, the Code field indicates the CoAP Method. If the oneM2M operation is sent as a Blocking request the oneM2M **_Operation_** parameter shall be mapped to a CoAP Method according to the Table 6.2.1-1. In non-blocking and flex blocking cases, the request shall use the CoAP POST method, and the Operation parameter shall be mapped as described in [clause 6.2.2.3](#6223-uri-options).</w:t>
      </w:r>
    </w:p>
    <w:p>
      <w:pPr>
        <w:pStyle w:val="CodeChangeLine"/>
        <w:tabs>
          <w:tab w:pos="567" w:val="left"/>
          <w:tab w:pos="1134" w:val="left"/>
          <w:tab w:pos="1247" w:val="left"/>
        </w:tabs>
        <w:shd w:val="clear" w:color="auto" w:fill="ecfdf0"/>
      </w:pPr>
      <w:r>
        <w:rPr>
          <w:color w:val="BFBFBF"/>
          <w:shd w:val="clear" w:color="auto" w:fill="#ddfbe6"/>
        </w:rPr>
        <w:tab/>
        <w:t>278</w:t>
        <w:tab/>
        <w:t>+</w:t>
        <w:tab/>
      </w:r>
      <w:r>
        <w:t>- In case of a response, the Code field indicates the CoAP Response Code. The oneM2M **_Response Status Code_** parameter shall be mapped to a CoAP Response Code as specified in [clause 6.2.4](#624-response-codes-mapping).</w:t>
      </w:r>
    </w:p>
    <w:p>
      <w:pPr>
        <w:pStyle w:val="CodeChangeLine"/>
        <w:tabs>
          <w:tab w:pos="567" w:val="left"/>
          <w:tab w:pos="1134" w:val="left"/>
          <w:tab w:pos="1247" w:val="left"/>
        </w:tabs>
      </w:pPr>
      <w:r>
        <w:rPr>
          <w:color w:val="BFBFBF"/>
          <w:shd w:val="clear" w:color="auto" w:fill="fafafa"/>
        </w:rPr>
        <w:t>237</w:t>
        <w:tab/>
        <w:t>279</w:t>
        <w:tab/>
        <w:tab/>
      </w:r>
      <w:r>
        <w:t>- The Originator and Receiver shall set the 16-bit MessageId in accordance with the CoAP specification [\[1\]](#_ref_1) and shall retry transmission of all unacknowledged Confirmable messages, as required by that specification.</w:t>
      </w:r>
    </w:p>
    <w:p>
      <w:pPr>
        <w:pStyle w:val="CodeChangeLine"/>
        <w:tabs>
          <w:tab w:pos="567" w:val="left"/>
          <w:tab w:pos="1134" w:val="left"/>
          <w:tab w:pos="1247" w:val="left"/>
        </w:tabs>
      </w:pPr>
      <w:r>
        <w:rPr>
          <w:color w:val="BFBFBF"/>
          <w:shd w:val="clear" w:color="auto" w:fill="fafafa"/>
        </w:rPr>
        <w:t>238</w:t>
        <w:tab/>
        <w:t>280</w:t>
        <w:tab/>
        <w:tab/>
      </w:r>
      <w:r/>
    </w:p>
    <w:p>
      <w:pPr>
        <w:pStyle w:val="CodeChangeLine"/>
        <w:tabs>
          <w:tab w:pos="567" w:val="left"/>
          <w:tab w:pos="1134" w:val="left"/>
          <w:tab w:pos="1247" w:val="left"/>
        </w:tabs>
        <w:shd w:val="clear" w:color="auto" w:fill="fbe9eb"/>
      </w:pPr>
      <w:r>
        <w:rPr>
          <w:color w:val="BFBFBF"/>
          <w:shd w:val="clear" w:color="auto" w:fill="#f9d7dc"/>
        </w:rPr>
        <w:t>239</w:t>
        <w:tab/>
        <w:tab/>
        <w:t>-</w:t>
        <w:tab/>
      </w:r>
      <w:r/>
    </w:p>
    <w:p>
      <w:pPr>
        <w:pStyle w:val="CodeChangeLine"/>
        <w:tabs>
          <w:tab w:pos="567" w:val="left"/>
          <w:tab w:pos="1134" w:val="left"/>
          <w:tab w:pos="1247" w:val="left"/>
        </w:tabs>
        <w:shd w:val="clear" w:color="auto" w:fill="fbe9eb"/>
      </w:pPr>
      <w:r>
        <w:rPr>
          <w:color w:val="BFBFBF"/>
          <w:shd w:val="clear" w:color="auto" w:fill="#f9d7dc"/>
        </w:rPr>
        <w:t>240</w:t>
        <w:tab/>
        <w:tab/>
        <w:t>-</w:t>
        <w:tab/>
      </w:r>
      <w:r>
        <w:t>**Table 6.2.1-1: oneM2M Operation Parameter Mapping**&lt;a name="table_6.2.1-1"&gt;&lt;/a&gt;</w:t>
      </w:r>
    </w:p>
    <w:p>
      <w:pPr>
        <w:pStyle w:val="CodeChangeLine"/>
        <w:tabs>
          <w:tab w:pos="567" w:val="left"/>
          <w:tab w:pos="1134" w:val="left"/>
          <w:tab w:pos="1247" w:val="left"/>
        </w:tabs>
        <w:shd w:val="clear" w:color="auto" w:fill="ecfdf0"/>
      </w:pPr>
      <w:r>
        <w:rPr>
          <w:color w:val="BFBFBF"/>
          <w:shd w:val="clear" w:color="auto" w:fill="#ddfbe6"/>
        </w:rPr>
        <w:tab/>
        <w:t>281</w:t>
        <w:tab/>
        <w:t>+</w:t>
        <w:tab/>
      </w:r>
      <w:r>
        <w:t>**Table 6.2.1-1: oneM2M Operation Parameter Mapping**&lt;Span id="table_6.2.1-1"&gt;&lt;/span&gt;&lt;a name="table_6.2.1-1"&gt;&lt;/a&gt;</w:t>
      </w:r>
    </w:p>
    <w:p>
      <w:pPr>
        <w:pStyle w:val="CodeChangeLine"/>
        <w:tabs>
          <w:tab w:pos="567" w:val="left"/>
          <w:tab w:pos="1134" w:val="left"/>
          <w:tab w:pos="1247" w:val="left"/>
        </w:tabs>
      </w:pPr>
      <w:r>
        <w:rPr>
          <w:color w:val="BFBFBF"/>
          <w:shd w:val="clear" w:color="auto" w:fill="fafafa"/>
        </w:rPr>
        <w:t>241</w:t>
        <w:tab/>
        <w:t>282</w:t>
        <w:tab/>
        <w:tab/>
      </w:r>
      <w:r/>
    </w:p>
    <w:p>
      <w:pPr>
        <w:pStyle w:val="CodeChangeLine"/>
        <w:tabs>
          <w:tab w:pos="567" w:val="left"/>
          <w:tab w:pos="1134" w:val="left"/>
          <w:tab w:pos="1247" w:val="left"/>
        </w:tabs>
      </w:pPr>
      <w:r>
        <w:rPr>
          <w:color w:val="BFBFBF"/>
          <w:shd w:val="clear" w:color="auto" w:fill="fafafa"/>
        </w:rPr>
        <w:t>242</w:t>
        <w:tab/>
        <w:t>283</w:t>
        <w:tab/>
        <w:tab/>
      </w:r>
      <w:r>
        <w:t>| oneM2M Operation Parameter | CoAP Method  | CoAP Method Code           |</w:t>
      </w:r>
    </w:p>
    <w:p>
      <w:pPr>
        <w:pStyle w:val="CodeChangeLine"/>
        <w:tabs>
          <w:tab w:pos="567" w:val="left"/>
          <w:tab w:pos="1134" w:val="left"/>
          <w:tab w:pos="1247" w:val="left"/>
        </w:tabs>
        <w:shd w:val="clear" w:color="auto" w:fill="fbe9eb"/>
      </w:pPr>
      <w:r>
        <w:rPr>
          <w:color w:val="BFBFBF"/>
          <w:shd w:val="clear" w:color="auto" w:fill="#f9d7dc"/>
        </w:rPr>
        <w:t>243</w:t>
        <w:tab/>
        <w:tab/>
        <w:t>-</w:t>
        <w:tab/>
      </w:r>
      <w:r>
        <w:t>|:---------------------------|:-------------|:---------------------------|</w:t>
      </w:r>
    </w:p>
    <w:p>
      <w:pPr>
        <w:pStyle w:val="CodeChangeLine"/>
        <w:tabs>
          <w:tab w:pos="567" w:val="left"/>
          <w:tab w:pos="1134" w:val="left"/>
          <w:tab w:pos="1247" w:val="left"/>
        </w:tabs>
        <w:shd w:val="clear" w:color="auto" w:fill="ecfdf0"/>
      </w:pPr>
      <w:r>
        <w:rPr>
          <w:color w:val="BFBFBF"/>
          <w:shd w:val="clear" w:color="auto" w:fill="#ddfbe6"/>
        </w:rPr>
        <w:tab/>
        <w:t>284</w:t>
        <w:tab/>
        <w:t>+</w:t>
        <w:tab/>
      </w:r>
      <w:r>
        <w:t>| :------------------------- | :----------- | :------------------------- |</w:t>
      </w:r>
    </w:p>
    <w:p>
      <w:pPr>
        <w:pStyle w:val="CodeChangeLine"/>
        <w:tabs>
          <w:tab w:pos="567" w:val="left"/>
          <w:tab w:pos="1134" w:val="left"/>
          <w:tab w:pos="1247" w:val="left"/>
        </w:tabs>
      </w:pPr>
      <w:r>
        <w:rPr>
          <w:color w:val="BFBFBF"/>
          <w:shd w:val="clear" w:color="auto" w:fill="fafafa"/>
        </w:rPr>
        <w:t>244</w:t>
        <w:tab/>
        <w:t>285</w:t>
        <w:tab/>
        <w:tab/>
      </w:r>
      <w:r>
        <w:t>| CREATE                     | POST         | 0.02                       |</w:t>
      </w:r>
    </w:p>
    <w:p>
      <w:pPr>
        <w:pStyle w:val="CodeChangeLine"/>
        <w:tabs>
          <w:tab w:pos="567" w:val="left"/>
          <w:tab w:pos="1134" w:val="left"/>
          <w:tab w:pos="1247" w:val="left"/>
        </w:tabs>
      </w:pPr>
      <w:r>
        <w:rPr>
          <w:color w:val="BFBFBF"/>
          <w:shd w:val="clear" w:color="auto" w:fill="fafafa"/>
        </w:rPr>
        <w:t>245</w:t>
        <w:tab/>
        <w:t>286</w:t>
        <w:tab/>
        <w:tab/>
      </w:r>
      <w:r>
        <w:t>| RETRIEVE                   | FETCH or GET | 0.05 (FETCH) or 0.01 (GET) |</w:t>
      </w:r>
    </w:p>
    <w:p>
      <w:pPr>
        <w:pStyle w:val="CodeChangeLine"/>
        <w:tabs>
          <w:tab w:pos="567" w:val="left"/>
          <w:tab w:pos="1134" w:val="left"/>
          <w:tab w:pos="1247" w:val="left"/>
        </w:tabs>
      </w:pPr>
      <w:r>
        <w:rPr>
          <w:color w:val="BFBFBF"/>
          <w:shd w:val="clear" w:color="auto" w:fill="fafafa"/>
        </w:rPr>
        <w:t>246</w:t>
        <w:tab/>
        <w:t>287</w:t>
        <w:tab/>
        <w:tab/>
      </w:r>
      <w:r>
        <w:t>| UPDATE                     | PUT          | 0.03                       |</w:t>
      </w:r>
    </w:p>
    <w:p>
      <w:pPr>
        <w:pStyle w:val="CodeChangeLine"/>
        <w:tabs>
          <w:tab w:pos="567" w:val="left"/>
          <w:tab w:pos="1134" w:val="left"/>
          <w:tab w:pos="1247" w:val="left"/>
        </w:tabs>
      </w:pPr>
      <w:r>
        <w:rPr>
          <w:color w:val="BFBFBF"/>
          <w:shd w:val="clear" w:color="auto" w:fill="fafafa"/>
        </w:rPr>
        <w:t>247</w:t>
        <w:tab/>
        <w:t>288</w:t>
        <w:tab/>
        <w:tab/>
      </w:r>
      <w:r>
        <w:t>| DELETE                     | DELETE       | 0.04                       |</w:t>
      </w:r>
    </w:p>
    <w:p>
      <w:pPr>
        <w:pStyle w:val="CodeChangeLine"/>
        <w:tabs>
          <w:tab w:pos="567" w:val="left"/>
          <w:tab w:pos="1134" w:val="left"/>
          <w:tab w:pos="1247" w:val="left"/>
        </w:tabs>
      </w:pPr>
      <w:r>
        <w:rPr>
          <w:color w:val="BFBFBF"/>
          <w:shd w:val="clear" w:color="auto" w:fill="fafafa"/>
        </w:rPr>
        <w:t>248</w:t>
        <w:tab/>
        <w:t>289</w:t>
        <w:tab/>
        <w:tab/>
      </w:r>
      <w:r>
        <w:t>| NOTIFY                     | POST         | 0.02                       |</w:t>
      </w:r>
    </w:p>
    <w:p>
      <w:pPr>
        <w:pStyle w:val="CodeChangeLine"/>
        <w:tabs>
          <w:tab w:pos="567" w:val="left"/>
          <w:tab w:pos="1134" w:val="left"/>
          <w:tab w:pos="1247" w:val="left"/>
        </w:tabs>
      </w:pPr>
      <w:r>
        <w:rPr>
          <w:color w:val="BFBFBF"/>
          <w:shd w:val="clear" w:color="auto" w:fill="fafafa"/>
        </w:rPr>
        <w:t>249</w:t>
        <w:tab/>
        <w:t>290</w:t>
        <w:tab/>
        <w:tab/>
      </w:r>
      <w:r/>
    </w:p>
    <w:p>
      <w:pPr>
        <w:pStyle w:val="CodeChangeLine"/>
        <w:tabs>
          <w:tab w:pos="567" w:val="left"/>
          <w:tab w:pos="1134" w:val="left"/>
          <w:tab w:pos="1247" w:val="left"/>
        </w:tabs>
        <w:shd w:val="clear" w:color="auto" w:fill="fbe9eb"/>
      </w:pPr>
      <w:r>
        <w:rPr>
          <w:color w:val="BFBFBF"/>
          <w:shd w:val="clear" w:color="auto" w:fill="#f9d7dc"/>
        </w:rPr>
        <w:t>250</w:t>
        <w:tab/>
        <w:tab/>
        <w:t>-</w:t>
        <w:tab/>
      </w:r>
      <w:r/>
    </w:p>
    <w:p>
      <w:pPr>
        <w:pStyle w:val="CodeChangeLine"/>
        <w:tabs>
          <w:tab w:pos="567" w:val="left"/>
          <w:tab w:pos="1134" w:val="left"/>
          <w:tab w:pos="1247" w:val="left"/>
        </w:tabs>
        <w:shd w:val="clear" w:color="auto" w:fill="fbe9eb"/>
      </w:pPr>
      <w:r>
        <w:rPr>
          <w:color w:val="BFBFBF"/>
          <w:shd w:val="clear" w:color="auto" w:fill="#f9d7dc"/>
        </w:rPr>
        <w:t>251</w:t>
        <w:tab/>
        <w:tab/>
        <w:t>-</w:t>
        <w:tab/>
      </w:r>
      <w:r>
        <w:t>The Originator shall use the FETCH method as defined in RFC 8132 [\[6\]](#_ref_6) when sending a RETRIEVE request, except in when the Receiver is running Release 4 or earlier in which case it shall use the GET method. See clause [6.6](#66-use-of-the-coap-fetch-method) for more details on the use of FETCH.</w:t>
      </w:r>
    </w:p>
    <w:p>
      <w:pPr>
        <w:pStyle w:val="CodeChangeLine"/>
        <w:tabs>
          <w:tab w:pos="567" w:val="left"/>
          <w:tab w:pos="1134" w:val="left"/>
          <w:tab w:pos="1247" w:val="left"/>
        </w:tabs>
        <w:shd w:val="clear" w:color="auto" w:fill="ecfdf0"/>
      </w:pPr>
      <w:r>
        <w:rPr>
          <w:color w:val="BFBFBF"/>
          <w:shd w:val="clear" w:color="auto" w:fill="#ddfbe6"/>
        </w:rPr>
        <w:tab/>
        <w:t>291</w:t>
        <w:tab/>
        <w:t>+</w:t>
        <w:tab/>
      </w:r>
      <w:r>
        <w:t>The Originator shall use the FETCH method as defined in IETF RFC 8132 [\[6\]](#_ref_6) when sending a RETRIEVE request, except in when the Receiver is running Release 4 or earlier in which case it shall use the GET method. See [clause 6.6](#66-use-of-the-coap-fetch-method) for more details on the use of FETCH.</w:t>
      </w:r>
    </w:p>
    <w:p>
      <w:pPr>
        <w:pStyle w:val="CodeChangeLine"/>
        <w:tabs>
          <w:tab w:pos="567" w:val="left"/>
          <w:tab w:pos="1134" w:val="left"/>
          <w:tab w:pos="1247" w:val="left"/>
        </w:tabs>
      </w:pPr>
      <w:r>
        <w:rPr>
          <w:color w:val="BFBFBF"/>
          <w:shd w:val="clear" w:color="auto" w:fill="fafafa"/>
        </w:rPr>
        <w:t>252</w:t>
        <w:tab/>
        <w:t>292</w:t>
        <w:tab/>
        <w:tab/>
      </w:r>
      <w:r/>
    </w:p>
    <w:p>
      <w:pPr>
        <w:pStyle w:val="CodeChangeLine"/>
        <w:tabs>
          <w:tab w:pos="567" w:val="left"/>
          <w:tab w:pos="1134" w:val="left"/>
          <w:tab w:pos="1247" w:val="left"/>
        </w:tabs>
      </w:pPr>
      <w:r>
        <w:rPr>
          <w:color w:val="BFBFBF"/>
          <w:shd w:val="clear" w:color="auto" w:fill="fafafa"/>
        </w:rPr>
        <w:t>253</w:t>
        <w:tab/>
        <w:t>293</w:t>
        <w:tab/>
        <w:tab/>
      </w:r>
      <w:r>
        <w:t>At the Receiver, a CoAP request message with a POST method that does not carry an **_Operation_** parameter shall be mapped to a oneM2M CREATE or NOTIFY operation in accordance with the existence of the **_Resource Type_** parameter. If a **_Resource Type_** parameter exists then the value of the **_Operation_** parameter is CREATE and if the **_Resource Type_** parameter does not exist, the value of the **_Operation_** parameter is NOTIFY.</w:t>
      </w:r>
    </w:p>
    <w:p>
      <w:pPr>
        <w:pStyle w:val="CodeChangeLine"/>
        <w:tabs>
          <w:tab w:pos="567" w:val="left"/>
          <w:tab w:pos="1134" w:val="left"/>
          <w:tab w:pos="1247" w:val="left"/>
        </w:tabs>
      </w:pPr>
      <w:r>
        <w:rPr>
          <w:color w:val="BFBFBF"/>
          <w:shd w:val="clear" w:color="auto" w:fill="fafafa"/>
        </w:rPr>
        <w:t>254</w:t>
        <w:tab/>
        <w:t>294</w:t>
        <w:tab/>
        <w:tab/>
      </w:r>
      <w:r/>
    </w:p>
    <w:p>
      <w:pPr>
        <w:pStyle w:val="CodeChangeLine"/>
        <w:tabs>
          <w:tab w:pos="567" w:val="left"/>
          <w:tab w:pos="1134" w:val="left"/>
          <w:tab w:pos="1247" w:val="left"/>
        </w:tabs>
        <w:shd w:val="clear" w:color="auto" w:fill="fbe9eb"/>
      </w:pPr>
      <w:r>
        <w:rPr>
          <w:color w:val="BFBFBF"/>
          <w:shd w:val="clear" w:color="auto" w:fill="#f9d7dc"/>
        </w:rPr>
        <w:t>255</w:t>
        <w:tab/>
        <w:tab/>
        <w:t>-</w:t>
        <w:tab/>
      </w:r>
      <w:r/>
    </w:p>
    <w:p>
      <w:pPr>
        <w:pStyle w:val="CodeChangeLine"/>
        <w:tabs>
          <w:tab w:pos="567" w:val="left"/>
          <w:tab w:pos="1134" w:val="left"/>
          <w:tab w:pos="1247" w:val="left"/>
        </w:tabs>
        <w:shd w:val="clear" w:color="auto" w:fill="fbe9eb"/>
      </w:pPr>
      <w:r>
        <w:rPr>
          <w:color w:val="BFBFBF"/>
          <w:shd w:val="clear" w:color="auto" w:fill="#f9d7dc"/>
        </w:rPr>
        <w:t>256</w:t>
        <w:tab/>
        <w:tab/>
        <w:t>-</w:t>
        <w:tab/>
      </w:r>
      <w:r>
        <w:t>### 6.2.2 Configuration of Token and Options</w:t>
      </w:r>
    </w:p>
    <w:p>
      <w:pPr>
        <w:pStyle w:val="CodeChangeLine"/>
        <w:tabs>
          <w:tab w:pos="567" w:val="left"/>
          <w:tab w:pos="1134" w:val="left"/>
          <w:tab w:pos="1247" w:val="left"/>
        </w:tabs>
        <w:shd w:val="clear" w:color="auto" w:fill="ecfdf0"/>
      </w:pPr>
      <w:r>
        <w:rPr>
          <w:color w:val="BFBFBF"/>
          <w:shd w:val="clear" w:color="auto" w:fill="#ddfbe6"/>
        </w:rPr>
        <w:tab/>
        <w:t>295</w:t>
        <w:tab/>
        <w:t>+</w:t>
        <w:tab/>
      </w:r>
      <w:r>
        <w:t>### 6.2.2 Configuration of Token and Options&lt;span id="622-configuration-of-token-and-options"&gt;&lt;/span&gt;&lt;a name="622-configuration-of-token-and-options"&gt;&lt;/a&gt;</w:t>
      </w:r>
    </w:p>
    <w:p>
      <w:pPr>
        <w:pStyle w:val="CodeChangeLine"/>
        <w:tabs>
          <w:tab w:pos="567" w:val="left"/>
          <w:tab w:pos="1134" w:val="left"/>
          <w:tab w:pos="1247" w:val="left"/>
        </w:tabs>
      </w:pPr>
      <w:r>
        <w:rPr>
          <w:color w:val="BFBFBF"/>
          <w:shd w:val="clear" w:color="auto" w:fill="fafafa"/>
        </w:rPr>
        <w:t>257</w:t>
        <w:tab/>
        <w:t>296</w:t>
        <w:tab/>
        <w:tab/>
      </w:r>
      <w:r/>
    </w:p>
    <w:p>
      <w:pPr>
        <w:pStyle w:val="CodeChangeLine"/>
        <w:tabs>
          <w:tab w:pos="567" w:val="left"/>
          <w:tab w:pos="1134" w:val="left"/>
          <w:tab w:pos="1247" w:val="left"/>
        </w:tabs>
      </w:pPr>
      <w:r>
        <w:rPr>
          <w:color w:val="BFBFBF"/>
          <w:shd w:val="clear" w:color="auto" w:fill="fafafa"/>
        </w:rPr>
        <w:t>258</w:t>
        <w:tab/>
        <w:t>297</w:t>
        <w:tab/>
        <w:tab/>
      </w:r>
      <w:r>
        <w:t>#### 6.2.2.0 Introduction</w:t>
      </w:r>
    </w:p>
    <w:p>
      <w:pPr>
        <w:pStyle w:val="CodeChangeLine"/>
        <w:tabs>
          <w:tab w:pos="567" w:val="left"/>
          <w:tab w:pos="1134" w:val="left"/>
          <w:tab w:pos="1247" w:val="left"/>
        </w:tabs>
      </w:pPr>
      <w:r>
        <w:rPr>
          <w:color w:val="BFBFBF"/>
          <w:shd w:val="clear" w:color="auto" w:fill="fafafa"/>
        </w:rPr>
        <w:t>259</w:t>
        <w:tab/>
        <w:t>298</w:t>
        <w:tab/>
        <w:tab/>
      </w:r>
      <w:r/>
    </w:p>
    <w:p>
      <w:pPr>
        <w:pStyle w:val="CodeChangeLine"/>
        <w:tabs>
          <w:tab w:pos="567" w:val="left"/>
          <w:tab w:pos="1134" w:val="left"/>
          <w:tab w:pos="1247" w:val="left"/>
        </w:tabs>
      </w:pPr>
      <w:r>
        <w:rPr>
          <w:color w:val="BFBFBF"/>
          <w:shd w:val="clear" w:color="auto" w:fill="fafafa"/>
        </w:rPr>
        <w:t>260</w:t>
        <w:tab/>
        <w:t>299</w:t>
        <w:tab/>
        <w:tab/>
      </w:r>
      <w:r>
        <w:t>This clause describes configuration of Token and Options based on oneM2M parameters.</w:t>
      </w:r>
    </w:p>
    <w:p>
      <w:pPr>
        <w:pStyle w:val="CodeChangeLine"/>
        <w:tabs>
          <w:tab w:pos="567" w:val="left"/>
          <w:tab w:pos="1134" w:val="left"/>
          <w:tab w:pos="1247" w:val="left"/>
        </w:tabs>
      </w:pPr>
      <w:r>
        <w:rPr>
          <w:color w:val="BFBFBF"/>
          <w:shd w:val="clear" w:color="auto" w:fill="fafafa"/>
        </w:rPr>
        <w:t>261</w:t>
        <w:tab/>
        <w:t>300</w:t>
        <w:tab/>
        <w:tab/>
      </w:r>
      <w:r/>
    </w:p>
    <w:p>
      <w:pPr>
        <w:pStyle w:val="CodeChangeLine"/>
        <w:tabs>
          <w:tab w:pos="567" w:val="left"/>
          <w:tab w:pos="1134" w:val="left"/>
          <w:tab w:pos="1247" w:val="left"/>
        </w:tabs>
        <w:shd w:val="clear" w:color="auto" w:fill="fbe9eb"/>
      </w:pPr>
      <w:r>
        <w:rPr>
          <w:color w:val="BFBFBF"/>
          <w:shd w:val="clear" w:color="auto" w:fill="#f9d7dc"/>
        </w:rPr>
        <w:t>262</w:t>
        <w:tab/>
        <w:tab/>
        <w:t>-</w:t>
        <w:tab/>
      </w:r>
      <w:r/>
    </w:p>
    <w:p>
      <w:pPr>
        <w:pStyle w:val="CodeChangeLine"/>
        <w:tabs>
          <w:tab w:pos="567" w:val="left"/>
          <w:tab w:pos="1134" w:val="left"/>
          <w:tab w:pos="1247" w:val="left"/>
        </w:tabs>
      </w:pPr>
      <w:r>
        <w:rPr>
          <w:color w:val="BFBFBF"/>
          <w:shd w:val="clear" w:color="auto" w:fill="fafafa"/>
        </w:rPr>
        <w:t>263</w:t>
        <w:tab/>
        <w:t>301</w:t>
        <w:tab/>
        <w:tab/>
      </w:r>
      <w:r>
        <w:t>#### 6.2.2.1 Token</w:t>
      </w:r>
    </w:p>
    <w:p>
      <w:pPr>
        <w:pStyle w:val="CodeChangeLine"/>
        <w:tabs>
          <w:tab w:pos="567" w:val="left"/>
          <w:tab w:pos="1134" w:val="left"/>
          <w:tab w:pos="1247" w:val="left"/>
        </w:tabs>
      </w:pPr>
      <w:r>
        <w:rPr>
          <w:color w:val="BFBFBF"/>
          <w:shd w:val="clear" w:color="auto" w:fill="fafafa"/>
        </w:rPr>
        <w:t>264</w:t>
        <w:tab/>
        <w:t>302</w:t>
        <w:tab/>
        <w:tab/>
      </w:r>
      <w:r/>
    </w:p>
    <w:p>
      <w:pPr>
        <w:pStyle w:val="CodeChangeLine"/>
        <w:tabs>
          <w:tab w:pos="567" w:val="left"/>
          <w:tab w:pos="1134" w:val="left"/>
          <w:tab w:pos="1247" w:val="left"/>
        </w:tabs>
      </w:pPr>
      <w:r>
        <w:rPr>
          <w:color w:val="BFBFBF"/>
          <w:shd w:val="clear" w:color="auto" w:fill="fafafa"/>
        </w:rPr>
        <w:t>265</w:t>
        <w:tab/>
        <w:t>303</w:t>
        <w:tab/>
        <w:tab/>
      </w:r>
      <w:r>
        <w:t>The CoAP token is used by the CoAP layer to match a response to a request, in a manner that is similar to the oneM2M **_Request Identifier_**. Due to size limitations, a Request Identifier cannot be used directly as the CoAP Token.</w:t>
      </w:r>
    </w:p>
    <w:p>
      <w:pPr>
        <w:pStyle w:val="CodeChangeLine"/>
        <w:tabs>
          <w:tab w:pos="567" w:val="left"/>
          <w:tab w:pos="1134" w:val="left"/>
          <w:tab w:pos="1247" w:val="left"/>
        </w:tabs>
      </w:pPr>
      <w:r>
        <w:rPr>
          <w:color w:val="BFBFBF"/>
          <w:shd w:val="clear" w:color="auto" w:fill="fafafa"/>
        </w:rPr>
        <w:t>266</w:t>
        <w:tab/>
        <w:t>304</w:t>
        <w:tab/>
        <w:tab/>
      </w:r>
      <w:r/>
    </w:p>
    <w:p>
      <w:pPr>
        <w:pStyle w:val="CodeChangeLine"/>
        <w:tabs>
          <w:tab w:pos="567" w:val="left"/>
          <w:tab w:pos="1134" w:val="left"/>
          <w:tab w:pos="1247" w:val="left"/>
        </w:tabs>
      </w:pPr>
      <w:r>
        <w:rPr>
          <w:color w:val="BFBFBF"/>
          <w:shd w:val="clear" w:color="auto" w:fill="fafafa"/>
        </w:rPr>
        <w:t>267</w:t>
        <w:tab/>
        <w:t>305</w:t>
        <w:tab/>
        <w:tab/>
      </w:r>
      <w:r>
        <w:t>The use of tokens by Originator and Receiver shall comply with requirements of the CoAP specification [\[1\]](#_ref_1).</w:t>
      </w:r>
    </w:p>
    <w:p>
      <w:pPr>
        <w:pStyle w:val="CodeChangeLine"/>
        <w:tabs>
          <w:tab w:pos="567" w:val="left"/>
          <w:tab w:pos="1134" w:val="left"/>
          <w:tab w:pos="1247" w:val="left"/>
        </w:tabs>
      </w:pPr>
      <w:r>
        <w:rPr>
          <w:color w:val="BFBFBF"/>
          <w:shd w:val="clear" w:color="auto" w:fill="fafafa"/>
        </w:rPr>
        <w:t>268</w:t>
        <w:tab/>
        <w:t>306</w:t>
        <w:tab/>
        <w:tab/>
      </w:r>
      <w:r/>
    </w:p>
    <w:p>
      <w:pPr>
        <w:pStyle w:val="CodeChangeLine"/>
        <w:tabs>
          <w:tab w:pos="567" w:val="left"/>
          <w:tab w:pos="1134" w:val="left"/>
          <w:tab w:pos="1247" w:val="left"/>
        </w:tabs>
        <w:shd w:val="clear" w:color="auto" w:fill="fbe9eb"/>
      </w:pPr>
      <w:r>
        <w:rPr>
          <w:color w:val="BFBFBF"/>
          <w:shd w:val="clear" w:color="auto" w:fill="#f9d7dc"/>
        </w:rPr>
        <w:t>269</w:t>
        <w:tab/>
        <w:tab/>
        <w:t>-</w:t>
        <w:tab/>
      </w:r>
      <w:r/>
    </w:p>
    <w:p>
      <w:pPr>
        <w:pStyle w:val="CodeChangeLine"/>
        <w:tabs>
          <w:tab w:pos="567" w:val="left"/>
          <w:tab w:pos="1134" w:val="left"/>
          <w:tab w:pos="1247" w:val="left"/>
        </w:tabs>
        <w:shd w:val="clear" w:color="auto" w:fill="fbe9eb"/>
      </w:pPr>
      <w:r>
        <w:rPr>
          <w:color w:val="BFBFBF"/>
          <w:shd w:val="clear" w:color="auto" w:fill="#f9d7dc"/>
        </w:rPr>
        <w:t>270</w:t>
        <w:tab/>
        <w:tab/>
        <w:t>-</w:t>
        <w:tab/>
      </w:r>
      <w:r>
        <w:t>#### 6.2.2.2 Content Format Negotiation Options</w:t>
      </w:r>
    </w:p>
    <w:p>
      <w:pPr>
        <w:pStyle w:val="CodeChangeLine"/>
        <w:tabs>
          <w:tab w:pos="567" w:val="left"/>
          <w:tab w:pos="1134" w:val="left"/>
          <w:tab w:pos="1247" w:val="left"/>
        </w:tabs>
        <w:shd w:val="clear" w:color="auto" w:fill="ecfdf0"/>
      </w:pPr>
      <w:r>
        <w:rPr>
          <w:color w:val="BFBFBF"/>
          <w:shd w:val="clear" w:color="auto" w:fill="#ddfbe6"/>
        </w:rPr>
        <w:tab/>
        <w:t>307</w:t>
        <w:tab/>
        <w:t>+</w:t>
        <w:tab/>
      </w:r>
      <w:r>
        <w:t>#### 6.2.2.2 Content Format Negotiation Options&lt;span id="6222-content-format-negotiation-options"&gt;&lt;/span&gt;&lt;a name="6222-content-format-negotiation-options"&gt;&lt;/a&gt;</w:t>
      </w:r>
    </w:p>
    <w:p>
      <w:pPr>
        <w:pStyle w:val="CodeChangeLine"/>
        <w:tabs>
          <w:tab w:pos="567" w:val="left"/>
          <w:tab w:pos="1134" w:val="left"/>
          <w:tab w:pos="1247" w:val="left"/>
        </w:tabs>
      </w:pPr>
      <w:r>
        <w:rPr>
          <w:color w:val="BFBFBF"/>
          <w:shd w:val="clear" w:color="auto" w:fill="fafafa"/>
        </w:rPr>
        <w:t>271</w:t>
        <w:tab/>
        <w:t>308</w:t>
        <w:tab/>
        <w:tab/>
      </w:r>
      <w:r/>
    </w:p>
    <w:p>
      <w:pPr>
        <w:pStyle w:val="CodeChangeLine"/>
        <w:tabs>
          <w:tab w:pos="567" w:val="left"/>
          <w:tab w:pos="1134" w:val="left"/>
          <w:tab w:pos="1247" w:val="left"/>
        </w:tabs>
      </w:pPr>
      <w:r>
        <w:rPr>
          <w:color w:val="BFBFBF"/>
          <w:shd w:val="clear" w:color="auto" w:fill="fafafa"/>
        </w:rPr>
        <w:t>272</w:t>
        <w:tab/>
        <w:t>309</w:t>
        <w:tab/>
        <w:tab/>
      </w:r>
      <w:r>
        <w:t>The CoAP Accept Option may be used to indicate which Content-Format is acceptable to an Originator. If a Hosting CSE supports the Content-Format specified in Accept Option of the request, the Hosting CSE shall respond with that Content-Format. If the Hosting CSE does not support the Content-Format specified in Accept Option of the request, 4.06 "Not Acceptable" shall be sent as a response, unless another error code takes precedence for this response.</w:t>
      </w:r>
    </w:p>
    <w:p>
      <w:pPr>
        <w:pStyle w:val="CodeChangeLine"/>
        <w:tabs>
          <w:tab w:pos="567" w:val="left"/>
          <w:tab w:pos="1134" w:val="left"/>
          <w:tab w:pos="1247" w:val="left"/>
        </w:tabs>
      </w:pPr>
      <w:r>
        <w:rPr>
          <w:color w:val="BFBFBF"/>
          <w:shd w:val="clear" w:color="auto" w:fill="fafafa"/>
        </w:rPr>
        <w:t>273</w:t>
        <w:tab/>
        <w:t>310</w:t>
        <w:tab/>
        <w:tab/>
      </w:r>
      <w:r/>
    </w:p>
    <w:p>
      <w:pPr>
        <w:pStyle w:val="CodeChangeLine"/>
        <w:tabs>
          <w:tab w:pos="567" w:val="left"/>
          <w:tab w:pos="1134" w:val="left"/>
          <w:tab w:pos="1247" w:val="left"/>
        </w:tabs>
      </w:pPr>
      <w:r>
        <w:rPr>
          <w:color w:val="BFBFBF"/>
          <w:shd w:val="clear" w:color="auto" w:fill="fafafa"/>
        </w:rPr>
        <w:t>274</w:t>
        <w:tab/>
        <w:t>311</w:t>
        <w:tab/>
        <w:tab/>
      </w:r>
      <w:r>
        <w:t>Possible values for Content-Format and Accept options are listed below:</w:t>
      </w:r>
    </w:p>
    <w:p>
      <w:pPr>
        <w:pStyle w:val="CodeChangeLine"/>
        <w:tabs>
          <w:tab w:pos="567" w:val="left"/>
          <w:tab w:pos="1134" w:val="left"/>
          <w:tab w:pos="1247" w:val="left"/>
        </w:tabs>
        <w:shd w:val="clear" w:color="auto" w:fill="fbe9eb"/>
      </w:pPr>
      <w:r>
        <w:rPr>
          <w:color w:val="BFBFBF"/>
          <w:shd w:val="clear" w:color="auto" w:fill="#f9d7dc"/>
        </w:rPr>
        <w:t>275</w:t>
        <w:tab/>
        <w:tab/>
        <w:t>-</w:t>
        <w:tab/>
      </w:r>
      <w:r/>
    </w:p>
    <w:p>
      <w:pPr>
        <w:pStyle w:val="CodeChangeLine"/>
        <w:tabs>
          <w:tab w:pos="567" w:val="left"/>
          <w:tab w:pos="1134" w:val="left"/>
          <w:tab w:pos="1247" w:val="left"/>
        </w:tabs>
      </w:pPr>
      <w:r>
        <w:rPr>
          <w:color w:val="BFBFBF"/>
          <w:shd w:val="clear" w:color="auto" w:fill="fafafa"/>
        </w:rPr>
        <w:t>276</w:t>
        <w:tab/>
        <w:t>312</w:t>
        <w:tab/>
        <w:tab/>
      </w:r>
      <w:r/>
    </w:p>
    <w:p>
      <w:pPr>
        <w:pStyle w:val="CodeChangeLine"/>
        <w:tabs>
          <w:tab w:pos="567" w:val="left"/>
          <w:tab w:pos="1134" w:val="left"/>
          <w:tab w:pos="1247" w:val="left"/>
        </w:tabs>
      </w:pPr>
      <w:r>
        <w:rPr>
          <w:color w:val="BFBFBF"/>
          <w:shd w:val="clear" w:color="auto" w:fill="fafafa"/>
        </w:rPr>
        <w:t>277</w:t>
        <w:tab/>
        <w:t>313</w:t>
        <w:tab/>
        <w:tab/>
      </w:r>
      <w:r>
        <w:t>- application/xml (41);</w:t>
      </w:r>
    </w:p>
    <w:p>
      <w:pPr>
        <w:pStyle w:val="CodeChangeLine"/>
        <w:tabs>
          <w:tab w:pos="567" w:val="left"/>
          <w:tab w:pos="1134" w:val="left"/>
          <w:tab w:pos="1247" w:val="left"/>
        </w:tabs>
      </w:pPr>
      <w:r>
        <w:rPr>
          <w:color w:val="BFBFBF"/>
          <w:shd w:val="clear" w:color="auto" w:fill="fafafa"/>
        </w:rPr>
        <w:t>278</w:t>
        <w:tab/>
        <w:t>314</w:t>
        <w:tab/>
        <w:tab/>
      </w:r>
      <w:r>
        <w:t>- application/json (50);</w:t>
      </w:r>
    </w:p>
    <w:p>
      <w:pPr>
        <w:pStyle w:val="CodeChangeLine"/>
        <w:tabs>
          <w:tab w:pos="567" w:val="left"/>
          <w:tab w:pos="1134" w:val="left"/>
          <w:tab w:pos="1247" w:val="left"/>
        </w:tabs>
      </w:pPr>
      <w:r>
        <w:rPr>
          <w:color w:val="BFBFBF"/>
          <w:shd w:val="clear" w:color="auto" w:fill="fafafa"/>
        </w:rPr>
        <w:t>279</w:t>
        <w:tab/>
        <w:t>315</w:t>
        <w:tab/>
        <w:tab/>
      </w:r>
      <w:r>
        <w:t>- application/cbor (60);</w:t>
      </w:r>
    </w:p>
    <w:p>
      <w:pPr>
        <w:pStyle w:val="CodeChangeLine"/>
        <w:tabs>
          <w:tab w:pos="567" w:val="left"/>
          <w:tab w:pos="1134" w:val="left"/>
          <w:tab w:pos="1247" w:val="left"/>
        </w:tabs>
      </w:pPr>
      <w:r>
        <w:rPr>
          <w:color w:val="BFBFBF"/>
          <w:shd w:val="clear" w:color="auto" w:fill="fafafa"/>
        </w:rPr>
        <w:t>280</w:t>
        <w:tab/>
        <w:t>316</w:t>
        <w:tab/>
        <w:tab/>
      </w:r>
      <w:r>
        <w:t>- media types specified in clause 6.7 "oneM2M specific MIME media types" of oneM2M TS-0004 [\[2\]](#_ref_2).</w:t>
      </w:r>
    </w:p>
    <w:p>
      <w:pPr>
        <w:pStyle w:val="CodeChangeLine"/>
        <w:tabs>
          <w:tab w:pos="567" w:val="left"/>
          <w:tab w:pos="1134" w:val="left"/>
          <w:tab w:pos="1247" w:val="left"/>
        </w:tabs>
      </w:pPr>
      <w:r>
        <w:rPr>
          <w:color w:val="BFBFBF"/>
          <w:shd w:val="clear" w:color="auto" w:fill="fafafa"/>
        </w:rPr>
        <w:t>281</w:t>
        <w:tab/>
        <w:t>317</w:t>
        <w:tab/>
        <w:tab/>
      </w:r>
      <w:r/>
    </w:p>
    <w:p>
      <w:pPr>
        <w:pStyle w:val="CodeChangeLine"/>
        <w:tabs>
          <w:tab w:pos="567" w:val="left"/>
          <w:tab w:pos="1134" w:val="left"/>
          <w:tab w:pos="1247" w:val="left"/>
        </w:tabs>
        <w:shd w:val="clear" w:color="auto" w:fill="fbe9eb"/>
      </w:pPr>
      <w:r>
        <w:rPr>
          <w:color w:val="BFBFBF"/>
          <w:shd w:val="clear" w:color="auto" w:fill="#f9d7dc"/>
        </w:rPr>
        <w:t>282</w:t>
        <w:tab/>
        <w:tab/>
        <w:t>-</w:t>
        <w:tab/>
      </w:r>
      <w:r>
        <w:t>Numeric values for oneM2M defined media types are listed in table 6.2.2.2-1.</w:t>
      </w:r>
    </w:p>
    <w:p>
      <w:pPr>
        <w:pStyle w:val="CodeChangeLine"/>
        <w:tabs>
          <w:tab w:pos="567" w:val="left"/>
          <w:tab w:pos="1134" w:val="left"/>
          <w:tab w:pos="1247" w:val="left"/>
        </w:tabs>
        <w:shd w:val="clear" w:color="auto" w:fill="fbe9eb"/>
      </w:pPr>
      <w:r>
        <w:rPr>
          <w:color w:val="BFBFBF"/>
          <w:shd w:val="clear" w:color="auto" w:fill="#f9d7dc"/>
        </w:rPr>
        <w:t>283</w:t>
        <w:tab/>
        <w:tab/>
        <w:t>-</w:t>
        <w:tab/>
      </w:r>
      <w:r/>
    </w:p>
    <w:p>
      <w:pPr>
        <w:pStyle w:val="CodeChangeLine"/>
        <w:tabs>
          <w:tab w:pos="567" w:val="left"/>
          <w:tab w:pos="1134" w:val="left"/>
          <w:tab w:pos="1247" w:val="left"/>
        </w:tabs>
        <w:shd w:val="clear" w:color="auto" w:fill="fbe9eb"/>
      </w:pPr>
      <w:r>
        <w:rPr>
          <w:color w:val="BFBFBF"/>
          <w:shd w:val="clear" w:color="auto" w:fill="#f9d7dc"/>
        </w:rPr>
        <w:t>284</w:t>
        <w:tab/>
        <w:tab/>
        <w:t>-</w:t>
        <w:tab/>
      </w:r>
      <w:r/>
    </w:p>
    <w:p>
      <w:pPr>
        <w:pStyle w:val="CodeChangeLine"/>
        <w:tabs>
          <w:tab w:pos="567" w:val="left"/>
          <w:tab w:pos="1134" w:val="left"/>
          <w:tab w:pos="1247" w:val="left"/>
        </w:tabs>
        <w:shd w:val="clear" w:color="auto" w:fill="fbe9eb"/>
      </w:pPr>
      <w:r>
        <w:rPr>
          <w:color w:val="BFBFBF"/>
          <w:shd w:val="clear" w:color="auto" w:fill="#f9d7dc"/>
        </w:rPr>
        <w:t>285</w:t>
        <w:tab/>
        <w:tab/>
        <w:t>-</w:t>
        <w:tab/>
      </w:r>
      <w:r>
        <w:t>**Table 6.2.2.2-1: CoAP oneM2M Specific Content-Formats**&lt;a name="table_6.2.2.2-1"&gt;&lt;/a&gt;</w:t>
      </w:r>
    </w:p>
    <w:p>
      <w:pPr>
        <w:pStyle w:val="CodeChangeLine"/>
        <w:tabs>
          <w:tab w:pos="567" w:val="left"/>
          <w:tab w:pos="1134" w:val="left"/>
          <w:tab w:pos="1247" w:val="left"/>
        </w:tabs>
        <w:shd w:val="clear" w:color="auto" w:fill="ecfdf0"/>
      </w:pPr>
      <w:r>
        <w:rPr>
          <w:color w:val="BFBFBF"/>
          <w:shd w:val="clear" w:color="auto" w:fill="#ddfbe6"/>
        </w:rPr>
        <w:tab/>
        <w:t>318</w:t>
        <w:tab/>
        <w:t>+</w:t>
        <w:tab/>
      </w:r>
      <w:r>
        <w:t>Numeric values for oneM2M defined media types are listed in Table 6.2.2.2-1.</w:t>
      </w:r>
    </w:p>
    <w:p>
      <w:pPr>
        <w:pStyle w:val="CodeChangeLine"/>
        <w:tabs>
          <w:tab w:pos="567" w:val="left"/>
          <w:tab w:pos="1134" w:val="left"/>
          <w:tab w:pos="1247" w:val="left"/>
        </w:tabs>
        <w:shd w:val="clear" w:color="auto" w:fill="ecfdf0"/>
      </w:pPr>
      <w:r>
        <w:rPr>
          <w:color w:val="BFBFBF"/>
          <w:shd w:val="clear" w:color="auto" w:fill="#ddfbe6"/>
        </w:rPr>
        <w:tab/>
        <w:t>319</w:t>
        <w:tab/>
        <w:t>+</w:t>
        <w:tab/>
      </w:r>
      <w:r/>
    </w:p>
    <w:p>
      <w:pPr>
        <w:pStyle w:val="CodeChangeLine"/>
        <w:tabs>
          <w:tab w:pos="567" w:val="left"/>
          <w:tab w:pos="1134" w:val="left"/>
          <w:tab w:pos="1247" w:val="left"/>
        </w:tabs>
        <w:shd w:val="clear" w:color="auto" w:fill="ecfdf0"/>
      </w:pPr>
      <w:r>
        <w:rPr>
          <w:color w:val="BFBFBF"/>
          <w:shd w:val="clear" w:color="auto" w:fill="#ddfbe6"/>
        </w:rPr>
        <w:tab/>
        <w:t>320</w:t>
        <w:tab/>
        <w:t>+</w:t>
        <w:tab/>
      </w:r>
      <w:r>
        <w:t>**Table 6.2.2.2-1: CoAP oneM2M Specific Content-Formats**&lt;span id="table_6.2.2.2-1"&gt;&lt;/span&gt;&lt;a name="table_6.2.2.2-1"&gt;&lt;/a&gt;</w:t>
      </w:r>
    </w:p>
    <w:p>
      <w:pPr>
        <w:pStyle w:val="CodeChangeLine"/>
        <w:tabs>
          <w:tab w:pos="567" w:val="left"/>
          <w:tab w:pos="1134" w:val="left"/>
          <w:tab w:pos="1247" w:val="left"/>
        </w:tabs>
      </w:pPr>
      <w:r>
        <w:rPr>
          <w:color w:val="BFBFBF"/>
          <w:shd w:val="clear" w:color="auto" w:fill="fafafa"/>
        </w:rPr>
        <w:t>286</w:t>
        <w:tab/>
        <w:t>321</w:t>
        <w:tab/>
        <w:tab/>
      </w:r>
      <w:r/>
    </w:p>
    <w:p>
      <w:pPr>
        <w:pStyle w:val="CodeChangeLine"/>
        <w:tabs>
          <w:tab w:pos="567" w:val="left"/>
          <w:tab w:pos="1134" w:val="left"/>
          <w:tab w:pos="1247" w:val="left"/>
        </w:tabs>
      </w:pPr>
      <w:r>
        <w:rPr>
          <w:color w:val="BFBFBF"/>
          <w:shd w:val="clear" w:color="auto" w:fill="fafafa"/>
        </w:rPr>
        <w:t>287</w:t>
        <w:tab/>
        <w:t>322</w:t>
        <w:tab/>
        <w:tab/>
      </w:r>
      <w:r>
        <w:t>| oneM2M Specific Media Type       | ID    |</w:t>
      </w:r>
    </w:p>
    <w:p>
      <w:pPr>
        <w:pStyle w:val="CodeChangeLine"/>
        <w:tabs>
          <w:tab w:pos="567" w:val="left"/>
          <w:tab w:pos="1134" w:val="left"/>
          <w:tab w:pos="1247" w:val="left"/>
        </w:tabs>
        <w:shd w:val="clear" w:color="auto" w:fill="fbe9eb"/>
      </w:pPr>
      <w:r>
        <w:rPr>
          <w:color w:val="BFBFBF"/>
          <w:shd w:val="clear" w:color="auto" w:fill="#f9d7dc"/>
        </w:rPr>
        <w:t>288</w:t>
        <w:tab/>
        <w:tab/>
        <w:t>-</w:t>
        <w:tab/>
      </w:r>
      <w:r>
        <w:t>|:---------------------------------|:------|</w:t>
      </w:r>
    </w:p>
    <w:p>
      <w:pPr>
        <w:pStyle w:val="CodeChangeLine"/>
        <w:tabs>
          <w:tab w:pos="567" w:val="left"/>
          <w:tab w:pos="1134" w:val="left"/>
          <w:tab w:pos="1247" w:val="left"/>
        </w:tabs>
        <w:shd w:val="clear" w:color="auto" w:fill="ecfdf0"/>
      </w:pPr>
      <w:r>
        <w:rPr>
          <w:color w:val="BFBFBF"/>
          <w:shd w:val="clear" w:color="auto" w:fill="#ddfbe6"/>
        </w:rPr>
        <w:tab/>
        <w:t>323</w:t>
        <w:tab/>
        <w:t>+</w:t>
        <w:tab/>
      </w:r>
      <w:r>
        <w:t>| :------------------------------- | :---- |</w:t>
      </w:r>
    </w:p>
    <w:p>
      <w:pPr>
        <w:pStyle w:val="CodeChangeLine"/>
        <w:tabs>
          <w:tab w:pos="567" w:val="left"/>
          <w:tab w:pos="1134" w:val="left"/>
          <w:tab w:pos="1247" w:val="left"/>
        </w:tabs>
      </w:pPr>
      <w:r>
        <w:rPr>
          <w:color w:val="BFBFBF"/>
          <w:shd w:val="clear" w:color="auto" w:fill="fafafa"/>
        </w:rPr>
        <w:t>289</w:t>
        <w:tab/>
        <w:t>324</w:t>
        <w:tab/>
        <w:tab/>
      </w:r>
      <w:r>
        <w:t>| application/vnd.onem2m-res+xml   | 10014 |</w:t>
      </w:r>
    </w:p>
    <w:p>
      <w:pPr>
        <w:pStyle w:val="CodeChangeLine"/>
        <w:tabs>
          <w:tab w:pos="567" w:val="left"/>
          <w:tab w:pos="1134" w:val="left"/>
          <w:tab w:pos="1247" w:val="left"/>
        </w:tabs>
      </w:pPr>
      <w:r>
        <w:rPr>
          <w:color w:val="BFBFBF"/>
          <w:shd w:val="clear" w:color="auto" w:fill="fafafa"/>
        </w:rPr>
        <w:t>290</w:t>
        <w:tab/>
        <w:t>325</w:t>
        <w:tab/>
        <w:tab/>
      </w:r>
      <w:r>
        <w:t>| application/vnd.onem2m-res+json  | 10015 |</w:t>
      </w:r>
    </w:p>
    <w:p>
      <w:pPr>
        <w:pStyle w:val="CodeChangeLine"/>
        <w:tabs>
          <w:tab w:pos="567" w:val="left"/>
          <w:tab w:pos="1134" w:val="left"/>
          <w:tab w:pos="1247" w:val="left"/>
        </w:tabs>
      </w:pPr>
      <w:r>
        <w:rPr>
          <w:color w:val="BFBFBF"/>
          <w:shd w:val="clear" w:color="auto" w:fill="fafafa"/>
        </w:rPr>
        <w:t>291</w:t>
        <w:tab/>
        <w:t>326</w:t>
        <w:tab/>
        <w:tab/>
      </w:r>
      <w:r>
        <w:t>| application/vnd.onem2m-ntfy+xml  | 10016 |</w:t>
      </w:r>
    </w:p>
    <w:p>
      <w:pPr>
        <w:pStyle w:val="CodeHeader"/>
      </w:pPr>
      <w:r>
        <w:t xml:space="preserve">@@ -299,11 +334,9 @@ </w:t>
      </w:r>
    </w:p>
    <w:p>
      <w:pPr>
        <w:pStyle w:val="CodeChangeLine"/>
        <w:tabs>
          <w:tab w:pos="567" w:val="left"/>
          <w:tab w:pos="1134" w:val="left"/>
          <w:tab w:pos="1247" w:val="left"/>
        </w:tabs>
      </w:pPr>
      <w:r>
        <w:rPr>
          <w:color w:val="BFBFBF"/>
          <w:shd w:val="clear" w:color="auto" w:fill="fafafa"/>
        </w:rPr>
        <w:t>299</w:t>
        <w:tab/>
        <w:t>334</w:t>
        <w:tab/>
        <w:tab/>
      </w:r>
      <w:r>
        <w:t>| application/vnd.onem2m-preq+cbor | 10012 |</w:t>
      </w:r>
    </w:p>
    <w:p>
      <w:pPr>
        <w:pStyle w:val="CodeChangeLine"/>
        <w:tabs>
          <w:tab w:pos="567" w:val="left"/>
          <w:tab w:pos="1134" w:val="left"/>
          <w:tab w:pos="1247" w:val="left"/>
        </w:tabs>
      </w:pPr>
      <w:r>
        <w:rPr>
          <w:color w:val="BFBFBF"/>
          <w:shd w:val="clear" w:color="auto" w:fill="fafafa"/>
        </w:rPr>
        <w:t>300</w:t>
        <w:tab/>
        <w:t>335</w:t>
        <w:tab/>
        <w:tab/>
      </w:r>
      <w:r>
        <w:t>| application/vnd.onem2m-prsp+cbor | 10013 |</w:t>
      </w:r>
    </w:p>
    <w:p>
      <w:pPr>
        <w:pStyle w:val="CodeChangeLine"/>
        <w:tabs>
          <w:tab w:pos="567" w:val="left"/>
          <w:tab w:pos="1134" w:val="left"/>
          <w:tab w:pos="1247" w:val="left"/>
        </w:tabs>
      </w:pPr>
      <w:r>
        <w:rPr>
          <w:color w:val="BFBFBF"/>
          <w:shd w:val="clear" w:color="auto" w:fill="fafafa"/>
        </w:rPr>
        <w:t>301</w:t>
        <w:tab/>
        <w:t>336</w:t>
        <w:tab/>
        <w:tab/>
      </w:r>
      <w:r/>
    </w:p>
    <w:p>
      <w:pPr>
        <w:pStyle w:val="CodeChangeLine"/>
        <w:tabs>
          <w:tab w:pos="567" w:val="left"/>
          <w:tab w:pos="1134" w:val="left"/>
          <w:tab w:pos="1247" w:val="left"/>
        </w:tabs>
        <w:shd w:val="clear" w:color="auto" w:fill="fbe9eb"/>
      </w:pPr>
      <w:r>
        <w:rPr>
          <w:color w:val="BFBFBF"/>
          <w:shd w:val="clear" w:color="auto" w:fill="#f9d7dc"/>
        </w:rPr>
        <w:t>302</w:t>
        <w:tab/>
        <w:tab/>
        <w:t>-</w:t>
        <w:tab/>
      </w:r>
      <w:r/>
    </w:p>
    <w:p>
      <w:pPr>
        <w:pStyle w:val="CodeChangeLine"/>
        <w:tabs>
          <w:tab w:pos="567" w:val="left"/>
          <w:tab w:pos="1134" w:val="left"/>
          <w:tab w:pos="1247" w:val="left"/>
        </w:tabs>
      </w:pPr>
      <w:r>
        <w:rPr>
          <w:color w:val="BFBFBF"/>
          <w:shd w:val="clear" w:color="auto" w:fill="fafafa"/>
        </w:rPr>
        <w:t>303</w:t>
        <w:tab/>
        <w:t>337</w:t>
        <w:tab/>
        <w:tab/>
      </w:r>
      <w:r>
        <w:t>&gt; NOTE:    ID values for oneM2M specific media type are subject to change after IANA registration.</w:t>
      </w:r>
    </w:p>
    <w:p>
      <w:pPr>
        <w:pStyle w:val="CodeChangeLine"/>
        <w:tabs>
          <w:tab w:pos="567" w:val="left"/>
          <w:tab w:pos="1134" w:val="left"/>
          <w:tab w:pos="1247" w:val="left"/>
        </w:tabs>
      </w:pPr>
      <w:r>
        <w:rPr>
          <w:color w:val="BFBFBF"/>
          <w:shd w:val="clear" w:color="auto" w:fill="fafafa"/>
        </w:rPr>
        <w:t>304</w:t>
        <w:tab/>
        <w:t>338</w:t>
        <w:tab/>
        <w:tab/>
      </w:r>
      <w:r/>
    </w:p>
    <w:p>
      <w:pPr>
        <w:pStyle w:val="CodeChangeLine"/>
        <w:tabs>
          <w:tab w:pos="567" w:val="left"/>
          <w:tab w:pos="1134" w:val="left"/>
          <w:tab w:pos="1247" w:val="left"/>
        </w:tabs>
        <w:shd w:val="clear" w:color="auto" w:fill="fbe9eb"/>
      </w:pPr>
      <w:r>
        <w:rPr>
          <w:color w:val="BFBFBF"/>
          <w:shd w:val="clear" w:color="auto" w:fill="#f9d7dc"/>
        </w:rPr>
        <w:t>305</w:t>
        <w:tab/>
        <w:tab/>
        <w:t>-</w:t>
        <w:tab/>
      </w:r>
      <w:r/>
    </w:p>
    <w:p>
      <w:pPr>
        <w:pStyle w:val="CodeChangeLine"/>
        <w:tabs>
          <w:tab w:pos="567" w:val="left"/>
          <w:tab w:pos="1134" w:val="left"/>
          <w:tab w:pos="1247" w:val="left"/>
        </w:tabs>
        <w:shd w:val="clear" w:color="auto" w:fill="fbe9eb"/>
      </w:pPr>
      <w:r>
        <w:rPr>
          <w:color w:val="BFBFBF"/>
          <w:shd w:val="clear" w:color="auto" w:fill="#f9d7dc"/>
        </w:rPr>
        <w:t>306</w:t>
        <w:tab/>
        <w:tab/>
        <w:t>-</w:t>
        <w:tab/>
      </w:r>
      <w:r>
        <w:t>#### 6.2.2.3 URI Options</w:t>
      </w:r>
    </w:p>
    <w:p>
      <w:pPr>
        <w:pStyle w:val="CodeChangeLine"/>
        <w:tabs>
          <w:tab w:pos="567" w:val="left"/>
          <w:tab w:pos="1134" w:val="left"/>
          <w:tab w:pos="1247" w:val="left"/>
        </w:tabs>
        <w:shd w:val="clear" w:color="auto" w:fill="ecfdf0"/>
      </w:pPr>
      <w:r>
        <w:rPr>
          <w:color w:val="BFBFBF"/>
          <w:shd w:val="clear" w:color="auto" w:fill="#ddfbe6"/>
        </w:rPr>
        <w:tab/>
        <w:t>339</w:t>
        <w:tab/>
        <w:t>+</w:t>
        <w:tab/>
      </w:r>
      <w:r>
        <w:t>#### 6.2.2.3 URI Options&lt;span id="6223-uri-options"&gt;&lt;/span&gt;&lt;a name="6223-uri-options"&gt;&lt;/a&gt;</w:t>
      </w:r>
    </w:p>
    <w:p>
      <w:pPr>
        <w:pStyle w:val="CodeChangeLine"/>
        <w:tabs>
          <w:tab w:pos="567" w:val="left"/>
          <w:tab w:pos="1134" w:val="left"/>
          <w:tab w:pos="1247" w:val="left"/>
        </w:tabs>
      </w:pPr>
      <w:r>
        <w:rPr>
          <w:color w:val="BFBFBF"/>
          <w:shd w:val="clear" w:color="auto" w:fill="fafafa"/>
        </w:rPr>
        <w:t>307</w:t>
        <w:tab/>
        <w:t>340</w:t>
        <w:tab/>
        <w:tab/>
      </w:r>
      <w:r/>
    </w:p>
    <w:p>
      <w:pPr>
        <w:pStyle w:val="CodeChangeLine"/>
        <w:tabs>
          <w:tab w:pos="567" w:val="left"/>
          <w:tab w:pos="1134" w:val="left"/>
          <w:tab w:pos="1247" w:val="left"/>
        </w:tabs>
      </w:pPr>
      <w:r>
        <w:rPr>
          <w:color w:val="BFBFBF"/>
          <w:shd w:val="clear" w:color="auto" w:fill="fafafa"/>
        </w:rPr>
        <w:t>308</w:t>
        <w:tab/>
        <w:t>341</w:t>
        <w:tab/>
        <w:tab/>
      </w:r>
      <w:r>
        <w:t>This clause describes how to configure CoAP Uri-Host, Uri-Port, Uri-Path, and Uri-Query Options.</w:t>
      </w:r>
    </w:p>
    <w:p>
      <w:pPr>
        <w:pStyle w:val="CodeChangeLine"/>
        <w:tabs>
          <w:tab w:pos="567" w:val="left"/>
          <w:tab w:pos="1134" w:val="left"/>
          <w:tab w:pos="1247" w:val="left"/>
        </w:tabs>
      </w:pPr>
      <w:r>
        <w:rPr>
          <w:color w:val="BFBFBF"/>
          <w:shd w:val="clear" w:color="auto" w:fill="fafafa"/>
        </w:rPr>
        <w:t>309</w:t>
        <w:tab/>
        <w:t>342</w:t>
        <w:tab/>
        <w:tab/>
      </w:r>
      <w:r/>
    </w:p>
    <w:p>
      <w:pPr>
        <w:pStyle w:val="CodeHeader"/>
      </w:pPr>
      <w:r>
        <w:t xml:space="preserve">@@ -319,8 +352,7 @@ </w:t>
      </w:r>
    </w:p>
    <w:p>
      <w:pPr>
        <w:pStyle w:val="CodeChangeLine"/>
        <w:tabs>
          <w:tab w:pos="567" w:val="left"/>
          <w:tab w:pos="1134" w:val="left"/>
          <w:tab w:pos="1247" w:val="left"/>
        </w:tabs>
      </w:pPr>
      <w:r>
        <w:rPr>
          <w:color w:val="BFBFBF"/>
          <w:shd w:val="clear" w:color="auto" w:fill="fafafa"/>
        </w:rPr>
        <w:t>319</w:t>
        <w:tab/>
        <w:t>352</w:t>
        <w:tab/>
        <w:tab/>
      </w:r>
      <w:r/>
    </w:p>
    <w:p>
      <w:pPr>
        <w:pStyle w:val="CodeChangeLine"/>
        <w:tabs>
          <w:tab w:pos="567" w:val="left"/>
          <w:tab w:pos="1134" w:val="left"/>
          <w:tab w:pos="1247" w:val="left"/>
        </w:tabs>
      </w:pPr>
      <w:r>
        <w:rPr>
          <w:color w:val="BFBFBF"/>
          <w:shd w:val="clear" w:color="auto" w:fill="fafafa"/>
        </w:rPr>
        <w:t>320</w:t>
        <w:tab/>
        <w:t>353</w:t>
        <w:tab/>
        <w:tab/>
      </w:r>
      <w:r>
        <w:t>CSEBase represents the resource name of a &amp;lt;_CSEBase_ &gt; resource, CSEBase/ae12/cont27/contInst696 represents a structured CSE-relative resource ID, and cin00856 an unstructured CSE-relative resource ID.</w:t>
      </w:r>
    </w:p>
    <w:p>
      <w:pPr>
        <w:pStyle w:val="CodeChangeLine"/>
        <w:tabs>
          <w:tab w:pos="567" w:val="left"/>
          <w:tab w:pos="1134" w:val="left"/>
          <w:tab w:pos="1247" w:val="left"/>
        </w:tabs>
      </w:pPr>
      <w:r>
        <w:rPr>
          <w:color w:val="BFBFBF"/>
          <w:shd w:val="clear" w:color="auto" w:fill="fafafa"/>
        </w:rPr>
        <w:t>321</w:t>
        <w:tab/>
        <w:t>354</w:t>
        <w:tab/>
        <w:tab/>
      </w:r>
      <w:r/>
    </w:p>
    <w:p>
      <w:pPr>
        <w:pStyle w:val="CodeChangeLine"/>
        <w:tabs>
          <w:tab w:pos="567" w:val="left"/>
          <w:tab w:pos="1134" w:val="left"/>
          <w:tab w:pos="1247" w:val="left"/>
        </w:tabs>
        <w:shd w:val="clear" w:color="auto" w:fill="fbe9eb"/>
      </w:pPr>
      <w:r>
        <w:rPr>
          <w:color w:val="BFBFBF"/>
          <w:shd w:val="clear" w:color="auto" w:fill="#f9d7dc"/>
        </w:rPr>
        <w:t>322</w:t>
        <w:tab/>
        <w:tab/>
        <w:t>-</w:t>
        <w:tab/>
      </w:r>
      <w:r/>
    </w:p>
    <w:p>
      <w:pPr>
        <w:pStyle w:val="CodeChangeLine"/>
        <w:tabs>
          <w:tab w:pos="567" w:val="left"/>
          <w:tab w:pos="1134" w:val="left"/>
          <w:tab w:pos="1247" w:val="left"/>
        </w:tabs>
        <w:shd w:val="clear" w:color="auto" w:fill="fbe9eb"/>
      </w:pPr>
      <w:r>
        <w:rPr>
          <w:color w:val="BFBFBF"/>
          <w:shd w:val="clear" w:color="auto" w:fill="#f9d7dc"/>
        </w:rPr>
        <w:t>323</w:t>
        <w:tab/>
        <w:tab/>
        <w:t>-</w:t>
        <w:tab/>
      </w:r>
      <w:r>
        <w:t>**Table 6.2.2.3-1: Mapping examples between To parameter and Uri-Path of the CoAP**&lt;a name="table_6.2.2.3-1"&gt;&lt;/a&gt;</w:t>
      </w:r>
    </w:p>
    <w:p>
      <w:pPr>
        <w:pStyle w:val="CodeChangeLine"/>
        <w:tabs>
          <w:tab w:pos="567" w:val="left"/>
          <w:tab w:pos="1134" w:val="left"/>
          <w:tab w:pos="1247" w:val="left"/>
        </w:tabs>
        <w:shd w:val="clear" w:color="auto" w:fill="ecfdf0"/>
      </w:pPr>
      <w:r>
        <w:rPr>
          <w:color w:val="BFBFBF"/>
          <w:shd w:val="clear" w:color="auto" w:fill="#ddfbe6"/>
        </w:rPr>
        <w:tab/>
        <w:t>355</w:t>
        <w:tab/>
        <w:t>+</w:t>
        <w:tab/>
      </w:r>
      <w:r>
        <w:t>**Table 6.2.2.3-1: Mapping examples between To parameter and Uri-Path of the CoAP**&lt;span id="table_6.2.2.3-1"&gt;&lt;/span&gt;&lt;a name="table_6.2.2.3-1"&gt;&lt;/a&gt;</w:t>
      </w:r>
    </w:p>
    <w:p>
      <w:pPr>
        <w:pStyle w:val="CodeChangeLine"/>
        <w:tabs>
          <w:tab w:pos="567" w:val="left"/>
          <w:tab w:pos="1134" w:val="left"/>
          <w:tab w:pos="1247" w:val="left"/>
        </w:tabs>
      </w:pPr>
      <w:r>
        <w:rPr>
          <w:color w:val="BFBFBF"/>
          <w:shd w:val="clear" w:color="auto" w:fill="fafafa"/>
        </w:rPr>
        <w:t>324</w:t>
        <w:tab/>
        <w:t>356</w:t>
        <w:tab/>
        <w:tab/>
      </w:r>
      <w:r/>
    </w:p>
    <w:p>
      <w:pPr>
        <w:pStyle w:val="CodeChangeLine"/>
        <w:tabs>
          <w:tab w:pos="567" w:val="left"/>
          <w:tab w:pos="1134" w:val="left"/>
          <w:tab w:pos="1247" w:val="left"/>
        </w:tabs>
      </w:pPr>
      <w:r>
        <w:rPr>
          <w:color w:val="BFBFBF"/>
          <w:shd w:val="clear" w:color="auto" w:fill="fafafa"/>
        </w:rPr>
        <w:t>325</w:t>
        <w:tab/>
        <w:t>357</w:t>
        <w:tab/>
        <w:tab/>
      </w:r>
      <w:r>
        <w:t>+---------------------+-------------------------------+---------------------------------------+----------------------------------------------------+</w:t>
      </w:r>
    </w:p>
    <w:p>
      <w:pPr>
        <w:pStyle w:val="CodeChangeLine"/>
        <w:tabs>
          <w:tab w:pos="567" w:val="left"/>
          <w:tab w:pos="1134" w:val="left"/>
          <w:tab w:pos="1247" w:val="left"/>
        </w:tabs>
      </w:pPr>
      <w:r>
        <w:rPr>
          <w:color w:val="BFBFBF"/>
          <w:shd w:val="clear" w:color="auto" w:fill="fafafa"/>
        </w:rPr>
        <w:t>326</w:t>
        <w:tab/>
        <w:t>358</w:t>
        <w:tab/>
        <w:tab/>
      </w:r>
      <w:r>
        <w:t>|Method               |Request Scope                  |                                       |                                                    |</w:t>
      </w:r>
    </w:p>
    <w:p>
      <w:pPr>
        <w:pStyle w:val="CodeHeader"/>
      </w:pPr>
      <w:r>
        <w:t xml:space="preserve">@@ -345,7 +377,7 @@ </w:t>
      </w:r>
    </w:p>
    <w:p>
      <w:pPr>
        <w:pStyle w:val="CodeChangeLine"/>
        <w:tabs>
          <w:tab w:pos="567" w:val="left"/>
          <w:tab w:pos="1134" w:val="left"/>
          <w:tab w:pos="1247" w:val="left"/>
        </w:tabs>
      </w:pPr>
      <w:r>
        <w:rPr>
          <w:color w:val="BFBFBF"/>
          <w:shd w:val="clear" w:color="auto" w:fill="fafafa"/>
        </w:rPr>
        <w:t>345</w:t>
        <w:tab/>
        <w:t>377</w:t>
        <w:tab/>
        <w:tab/>
      </w:r>
      <w:r>
        <w:t>+------------+--------+-------------------------------+---------------------------------------+----------------------------------------------------+</w:t>
      </w:r>
    </w:p>
    <w:p>
      <w:pPr>
        <w:pStyle w:val="CodeChangeLine"/>
        <w:tabs>
          <w:tab w:pos="567" w:val="left"/>
          <w:tab w:pos="1134" w:val="left"/>
          <w:tab w:pos="1247" w:val="left"/>
        </w:tabs>
      </w:pPr>
      <w:r>
        <w:rPr>
          <w:color w:val="BFBFBF"/>
          <w:shd w:val="clear" w:color="auto" w:fill="fafafa"/>
        </w:rPr>
        <w:t>346</w:t>
        <w:tab/>
        <w:t>378</w:t>
        <w:tab/>
        <w:tab/>
      </w:r>
      <w:r>
        <w:t>|Unstructured|**_To_**|cin00856                       |/CSE178/cin00856                       |//mym2msp.org/CSE178/cin00856                       |</w:t>
      </w:r>
    </w:p>
    <w:p>
      <w:pPr>
        <w:pStyle w:val="CodeChangeLine"/>
        <w:tabs>
          <w:tab w:pos="567" w:val="left"/>
          <w:tab w:pos="1134" w:val="left"/>
          <w:tab w:pos="1247" w:val="left"/>
        </w:tabs>
      </w:pPr>
      <w:r>
        <w:rPr>
          <w:color w:val="BFBFBF"/>
          <w:shd w:val="clear" w:color="auto" w:fill="fafafa"/>
        </w:rPr>
        <w:t>347</w:t>
        <w:tab/>
        <w:t>379</w:t>
        <w:tab/>
        <w:tab/>
      </w:r>
      <w:r>
        <w:t>|            +--------+-------------------------------+---------------------------------------+----------------------------------------------------+</w:t>
      </w:r>
    </w:p>
    <w:p>
      <w:pPr>
        <w:pStyle w:val="CodeChangeLine"/>
        <w:tabs>
          <w:tab w:pos="567" w:val="left"/>
          <w:tab w:pos="1134" w:val="left"/>
          <w:tab w:pos="1247" w:val="left"/>
        </w:tabs>
        <w:shd w:val="clear" w:color="auto" w:fill="fbe9eb"/>
      </w:pPr>
      <w:r>
        <w:rPr>
          <w:color w:val="BFBFBF"/>
          <w:shd w:val="clear" w:color="auto" w:fill="#f9d7dc"/>
        </w:rPr>
        <w:t>348</w:t>
        <w:tab/>
        <w:tab/>
        <w:t>-</w:t>
        <w:tab/>
      </w:r>
      <w:r>
        <w:t>|            |Uri-Path|cin00856                       |                                       |\_ (underscore)                                     |</w:t>
      </w:r>
    </w:p>
    <w:p>
      <w:pPr>
        <w:pStyle w:val="CodeChangeLine"/>
        <w:tabs>
          <w:tab w:pos="567" w:val="left"/>
          <w:tab w:pos="1134" w:val="left"/>
          <w:tab w:pos="1247" w:val="left"/>
        </w:tabs>
        <w:shd w:val="clear" w:color="auto" w:fill="ecfdf0"/>
      </w:pPr>
      <w:r>
        <w:rPr>
          <w:color w:val="BFBFBF"/>
          <w:shd w:val="clear" w:color="auto" w:fill="#ddfbe6"/>
        </w:rPr>
        <w:tab/>
        <w:t>380</w:t>
        <w:tab/>
        <w:t>+</w:t>
        <w:tab/>
      </w:r>
      <w:r>
        <w:t>|            |Uri-Path|cin00856                       |                                       |\_(underscore)                                      |</w:t>
      </w:r>
    </w:p>
    <w:p>
      <w:pPr>
        <w:pStyle w:val="CodeChangeLine"/>
        <w:tabs>
          <w:tab w:pos="567" w:val="left"/>
          <w:tab w:pos="1134" w:val="left"/>
          <w:tab w:pos="1247" w:val="left"/>
        </w:tabs>
      </w:pPr>
      <w:r>
        <w:rPr>
          <w:color w:val="BFBFBF"/>
          <w:shd w:val="clear" w:color="auto" w:fill="fafafa"/>
        </w:rPr>
        <w:t>349</w:t>
        <w:tab/>
        <w:t>381</w:t>
        <w:tab/>
        <w:tab/>
      </w:r>
      <w:r>
        <w:t>|            |        |                               +---------------------------------------+----------------------------------------------------+</w:t>
      </w:r>
    </w:p>
    <w:p>
      <w:pPr>
        <w:pStyle w:val="CodeChangeLine"/>
        <w:tabs>
          <w:tab w:pos="567" w:val="left"/>
          <w:tab w:pos="1134" w:val="left"/>
          <w:tab w:pos="1247" w:val="left"/>
        </w:tabs>
      </w:pPr>
      <w:r>
        <w:rPr>
          <w:color w:val="BFBFBF"/>
          <w:shd w:val="clear" w:color="auto" w:fill="fafafa"/>
        </w:rPr>
        <w:t>350</w:t>
        <w:tab/>
        <w:t>382</w:t>
        <w:tab/>
        <w:tab/>
      </w:r>
      <w:r>
        <w:t>|            |        |                               |~ (tilde)                              |mym2msp.org                                         |</w:t>
      </w:r>
    </w:p>
    <w:p>
      <w:pPr>
        <w:pStyle w:val="CodeChangeLine"/>
        <w:tabs>
          <w:tab w:pos="567" w:val="left"/>
          <w:tab w:pos="1134" w:val="left"/>
          <w:tab w:pos="1247" w:val="left"/>
        </w:tabs>
      </w:pPr>
      <w:r>
        <w:rPr>
          <w:color w:val="BFBFBF"/>
          <w:shd w:val="clear" w:color="auto" w:fill="fafafa"/>
        </w:rPr>
        <w:t>351</w:t>
        <w:tab/>
        <w:t>383</w:t>
        <w:tab/>
        <w:tab/>
      </w:r>
      <w:r>
        <w:t>|            |        |                               +---------------------------------------+----------------------------------------------------+</w:t>
      </w:r>
    </w:p>
    <w:p>
      <w:pPr>
        <w:pStyle w:val="CodeHeader"/>
      </w:pPr>
      <w:r>
        <w:t xml:space="preserve">@@ -356,17 +388,15 @@ </w:t>
      </w:r>
    </w:p>
    <w:p>
      <w:pPr>
        <w:pStyle w:val="CodeChangeLine"/>
        <w:tabs>
          <w:tab w:pos="567" w:val="left"/>
          <w:tab w:pos="1134" w:val="left"/>
          <w:tab w:pos="1247" w:val="left"/>
        </w:tabs>
      </w:pPr>
      <w:r>
        <w:rPr>
          <w:color w:val="BFBFBF"/>
          <w:shd w:val="clear" w:color="auto" w:fill="fafafa"/>
        </w:rPr>
        <w:t>356</w:t>
        <w:tab/>
        <w:t>388</w:t>
        <w:tab/>
        <w:tab/>
      </w:r>
      <w:r>
        <w:t>|&gt; NOTE: How to read this table: _To_ primitive - from left to right, Uri-Path - from top to bottom.                                               |</w:t>
      </w:r>
    </w:p>
    <w:p>
      <w:pPr>
        <w:pStyle w:val="CodeChangeLine"/>
        <w:tabs>
          <w:tab w:pos="567" w:val="left"/>
          <w:tab w:pos="1134" w:val="left"/>
          <w:tab w:pos="1247" w:val="left"/>
        </w:tabs>
      </w:pPr>
      <w:r>
        <w:rPr>
          <w:color w:val="BFBFBF"/>
          <w:shd w:val="clear" w:color="auto" w:fill="fafafa"/>
        </w:rPr>
        <w:t>357</w:t>
        <w:tab/>
        <w:t>389</w:t>
        <w:tab/>
        <w:tab/>
      </w:r>
      <w:r>
        <w:t>+------------+--------+-------------------------------+---------------------------------------+----------------------------------------------------+</w:t>
      </w:r>
    </w:p>
    <w:p>
      <w:pPr>
        <w:pStyle w:val="CodeChangeLine"/>
        <w:tabs>
          <w:tab w:pos="567" w:val="left"/>
          <w:tab w:pos="1134" w:val="left"/>
          <w:tab w:pos="1247" w:val="left"/>
        </w:tabs>
      </w:pPr>
      <w:r>
        <w:rPr>
          <w:color w:val="BFBFBF"/>
          <w:shd w:val="clear" w:color="auto" w:fill="fafafa"/>
        </w:rPr>
        <w:t>358</w:t>
        <w:tab/>
        <w:t>390</w:t>
        <w:tab/>
        <w:tab/>
      </w:r>
      <w:r/>
    </w:p>
    <w:p>
      <w:pPr>
        <w:pStyle w:val="CodeChangeLine"/>
        <w:tabs>
          <w:tab w:pos="567" w:val="left"/>
          <w:tab w:pos="1134" w:val="left"/>
          <w:tab w:pos="1247" w:val="left"/>
        </w:tabs>
        <w:shd w:val="clear" w:color="auto" w:fill="fbe9eb"/>
      </w:pPr>
      <w:r>
        <w:rPr>
          <w:color w:val="BFBFBF"/>
          <w:shd w:val="clear" w:color="auto" w:fill="#f9d7dc"/>
        </w:rPr>
        <w:t>359</w:t>
        <w:tab/>
        <w:tab/>
        <w:t>-</w:t>
        <w:tab/>
      </w:r>
      <w:r>
        <w:t>&gt; NOTE: In oneM2M Release 4 or earlier some primitive parameters are mapped to the CoAP Uri-Query option. Implementations should accept parameters passed in this manner from a Release 4 (or earlier) implementation and should place them, if needed, in the Uri-Query when sending a primitive to such an implementation. These parameters are shown in table 6.2.0-1. In the Uri-Query they are represented using the short names specified in clause 8.2.2 of oneM2M TS-0004 [\[2\]](#_ref_2).</w:t>
      </w:r>
    </w:p>
    <w:p>
      <w:pPr>
        <w:pStyle w:val="CodeChangeLine"/>
        <w:tabs>
          <w:tab w:pos="567" w:val="left"/>
          <w:tab w:pos="1134" w:val="left"/>
          <w:tab w:pos="1247" w:val="left"/>
        </w:tabs>
        <w:shd w:val="clear" w:color="auto" w:fill="fbe9eb"/>
      </w:pPr>
      <w:r>
        <w:rPr>
          <w:color w:val="BFBFBF"/>
          <w:shd w:val="clear" w:color="auto" w:fill="#f9d7dc"/>
        </w:rPr>
        <w:t>360</w:t>
        <w:tab/>
        <w:tab/>
        <w:t>-</w:t>
        <w:tab/>
      </w:r>
      <w:r/>
    </w:p>
    <w:p>
      <w:pPr>
        <w:pStyle w:val="CodeChangeLine"/>
        <w:tabs>
          <w:tab w:pos="567" w:val="left"/>
          <w:tab w:pos="1134" w:val="left"/>
          <w:tab w:pos="1247" w:val="left"/>
        </w:tabs>
        <w:shd w:val="clear" w:color="auto" w:fill="fbe9eb"/>
      </w:pPr>
      <w:r>
        <w:rPr>
          <w:color w:val="BFBFBF"/>
          <w:shd w:val="clear" w:color="auto" w:fill="#f9d7dc"/>
        </w:rPr>
        <w:t>361</w:t>
        <w:tab/>
        <w:tab/>
        <w:t>-</w:t>
        <w:tab/>
      </w:r>
      <w:r/>
    </w:p>
    <w:p>
      <w:pPr>
        <w:pStyle w:val="CodeChangeLine"/>
        <w:tabs>
          <w:tab w:pos="567" w:val="left"/>
          <w:tab w:pos="1134" w:val="left"/>
          <w:tab w:pos="1247" w:val="left"/>
        </w:tabs>
        <w:shd w:val="clear" w:color="auto" w:fill="fbe9eb"/>
      </w:pPr>
      <w:r>
        <w:rPr>
          <w:color w:val="BFBFBF"/>
          <w:shd w:val="clear" w:color="auto" w:fill="#f9d7dc"/>
        </w:rPr>
        <w:t>362</w:t>
        <w:tab/>
        <w:tab/>
        <w:t>-</w:t>
        <w:tab/>
      </w:r>
      <w:r>
        <w:t>#### 6.2.2.4 oneM2M-specific CoAP Options</w:t>
      </w:r>
    </w:p>
    <w:p>
      <w:pPr>
        <w:pStyle w:val="CodeChangeLine"/>
        <w:tabs>
          <w:tab w:pos="567" w:val="left"/>
          <w:tab w:pos="1134" w:val="left"/>
          <w:tab w:pos="1247" w:val="left"/>
        </w:tabs>
        <w:shd w:val="clear" w:color="auto" w:fill="ecfdf0"/>
      </w:pPr>
      <w:r>
        <w:rPr>
          <w:color w:val="BFBFBF"/>
          <w:shd w:val="clear" w:color="auto" w:fill="#ddfbe6"/>
        </w:rPr>
        <w:tab/>
        <w:t>391</w:t>
        <w:tab/>
        <w:t>+</w:t>
        <w:tab/>
      </w:r>
      <w:r>
        <w:t>&gt; NOTE: In oneM2M Release 4 or earlier some primitive parameters are mapped to the CoAP Uri-Query option. Implementations should accept parameters passed in this manner from a Release 4 (or earlier) implementation and should place them, if needed, in the Uri-Query when sending a primitive to such an implementation. These parameters are shown in Table 6.2.0-1. In the Uri-Query they are represented using the short names specified in clause 8.2.2 of oneM2M TS-0004 [\[2\]](#_ref_2).</w:t>
      </w:r>
    </w:p>
    <w:p>
      <w:pPr>
        <w:pStyle w:val="CodeChangeLine"/>
        <w:tabs>
          <w:tab w:pos="567" w:val="left"/>
          <w:tab w:pos="1134" w:val="left"/>
          <w:tab w:pos="1247" w:val="left"/>
        </w:tabs>
        <w:shd w:val="clear" w:color="auto" w:fill="ecfdf0"/>
      </w:pPr>
      <w:r>
        <w:rPr>
          <w:color w:val="BFBFBF"/>
          <w:shd w:val="clear" w:color="auto" w:fill="#ddfbe6"/>
        </w:rPr>
        <w:tab/>
        <w:t>392</w:t>
        <w:tab/>
        <w:t>+</w:t>
        <w:tab/>
      </w:r>
      <w:r/>
    </w:p>
    <w:p>
      <w:pPr>
        <w:pStyle w:val="CodeChangeLine"/>
        <w:tabs>
          <w:tab w:pos="567" w:val="left"/>
          <w:tab w:pos="1134" w:val="left"/>
          <w:tab w:pos="1247" w:val="left"/>
        </w:tabs>
        <w:shd w:val="clear" w:color="auto" w:fill="ecfdf0"/>
      </w:pPr>
      <w:r>
        <w:rPr>
          <w:color w:val="BFBFBF"/>
          <w:shd w:val="clear" w:color="auto" w:fill="#ddfbe6"/>
        </w:rPr>
        <w:tab/>
        <w:t>393</w:t>
        <w:tab/>
        <w:t>+</w:t>
        <w:tab/>
      </w:r>
      <w:r>
        <w:t>#### 6.2.2.4 oneM2M-specific CoAP Options&lt;span id="6224-onem2m-specific-coap-options"&gt;&lt;/span&gt;&lt;a name="6224-onem2m-specific-coap-options"&gt;&lt;/a&gt;</w:t>
      </w:r>
    </w:p>
    <w:p>
      <w:pPr>
        <w:pStyle w:val="CodeChangeLine"/>
        <w:tabs>
          <w:tab w:pos="567" w:val="left"/>
          <w:tab w:pos="1134" w:val="left"/>
          <w:tab w:pos="1247" w:val="left"/>
        </w:tabs>
      </w:pPr>
      <w:r>
        <w:rPr>
          <w:color w:val="BFBFBF"/>
          <w:shd w:val="clear" w:color="auto" w:fill="fafafa"/>
        </w:rPr>
        <w:t>363</w:t>
        <w:tab/>
        <w:t>394</w:t>
        <w:tab/>
        <w:tab/>
      </w:r>
      <w:r/>
    </w:p>
    <w:p>
      <w:pPr>
        <w:pStyle w:val="CodeChangeLine"/>
        <w:tabs>
          <w:tab w:pos="567" w:val="left"/>
          <w:tab w:pos="1134" w:val="left"/>
          <w:tab w:pos="1247" w:val="left"/>
        </w:tabs>
      </w:pPr>
      <w:r>
        <w:rPr>
          <w:color w:val="BFBFBF"/>
          <w:shd w:val="clear" w:color="auto" w:fill="fafafa"/>
        </w:rPr>
        <w:t>364</w:t>
        <w:tab/>
        <w:t>395</w:t>
        <w:tab/>
        <w:tab/>
      </w:r>
      <w:r>
        <w:t>##### 6.2.2.4.0 Introduction</w:t>
      </w:r>
    </w:p>
    <w:p>
      <w:pPr>
        <w:pStyle w:val="CodeChangeLine"/>
        <w:tabs>
          <w:tab w:pos="567" w:val="left"/>
          <w:tab w:pos="1134" w:val="left"/>
          <w:tab w:pos="1247" w:val="left"/>
        </w:tabs>
      </w:pPr>
      <w:r>
        <w:rPr>
          <w:color w:val="BFBFBF"/>
          <w:shd w:val="clear" w:color="auto" w:fill="fafafa"/>
        </w:rPr>
        <w:t>365</w:t>
        <w:tab/>
        <w:t>396</w:t>
        <w:tab/>
        <w:tab/>
      </w:r>
      <w:r/>
    </w:p>
    <w:p>
      <w:pPr>
        <w:pStyle w:val="CodeChangeLine"/>
        <w:tabs>
          <w:tab w:pos="567" w:val="left"/>
          <w:tab w:pos="1134" w:val="left"/>
          <w:tab w:pos="1247" w:val="left"/>
        </w:tabs>
      </w:pPr>
      <w:r>
        <w:rPr>
          <w:color w:val="BFBFBF"/>
          <w:shd w:val="clear" w:color="auto" w:fill="fafafa"/>
        </w:rPr>
        <w:t>366</w:t>
        <w:tab/>
        <w:t>397</w:t>
        <w:tab/>
        <w:tab/>
      </w:r>
      <w:r>
        <w:t>This clause describes additional CoAP Options used for binding several oneM2M primitive parameters. Tables 6.2.2.4.0-1 and 6.2.2.4.0-2 contain definitions of the oneM2M-defined CoAP Options and the sub-clauses that follow this one specify the oneM2M parameter mappings to these CoAP Options.</w:t>
      </w:r>
    </w:p>
    <w:p>
      <w:pPr>
        <w:pStyle w:val="CodeChangeLine"/>
        <w:tabs>
          <w:tab w:pos="567" w:val="left"/>
          <w:tab w:pos="1134" w:val="left"/>
          <w:tab w:pos="1247" w:val="left"/>
        </w:tabs>
      </w:pPr>
      <w:r>
        <w:rPr>
          <w:color w:val="BFBFBF"/>
          <w:shd w:val="clear" w:color="auto" w:fill="fafafa"/>
        </w:rPr>
        <w:t>367</w:t>
        <w:tab/>
        <w:t>398</w:t>
        <w:tab/>
        <w:tab/>
      </w:r>
      <w:r/>
    </w:p>
    <w:p>
      <w:pPr>
        <w:pStyle w:val="CodeChangeLine"/>
        <w:tabs>
          <w:tab w:pos="567" w:val="left"/>
          <w:tab w:pos="1134" w:val="left"/>
          <w:tab w:pos="1247" w:val="left"/>
        </w:tabs>
        <w:shd w:val="clear" w:color="auto" w:fill="fbe9eb"/>
      </w:pPr>
      <w:r>
        <w:rPr>
          <w:color w:val="BFBFBF"/>
          <w:shd w:val="clear" w:color="auto" w:fill="#f9d7dc"/>
        </w:rPr>
        <w:t>368</w:t>
        <w:tab/>
        <w:tab/>
        <w:t>-</w:t>
        <w:tab/>
      </w:r>
      <w:r/>
    </w:p>
    <w:p>
      <w:pPr>
        <w:pStyle w:val="CodeChangeLine"/>
        <w:tabs>
          <w:tab w:pos="567" w:val="left"/>
          <w:tab w:pos="1134" w:val="left"/>
          <w:tab w:pos="1247" w:val="left"/>
        </w:tabs>
        <w:shd w:val="clear" w:color="auto" w:fill="fbe9eb"/>
      </w:pPr>
      <w:r>
        <w:rPr>
          <w:color w:val="BFBFBF"/>
          <w:shd w:val="clear" w:color="auto" w:fill="#f9d7dc"/>
        </w:rPr>
        <w:t>369</w:t>
        <w:tab/>
        <w:tab/>
        <w:t>-</w:t>
        <w:tab/>
      </w:r>
      <w:r>
        <w:t>**Table 6.2.2.4.0-1: Definition of oneM2M Options**&lt;a name="table_6.2.2.4.0-1"&gt;&lt;/a&gt;</w:t>
      </w:r>
    </w:p>
    <w:p>
      <w:pPr>
        <w:pStyle w:val="CodeChangeLine"/>
        <w:tabs>
          <w:tab w:pos="567" w:val="left"/>
          <w:tab w:pos="1134" w:val="left"/>
          <w:tab w:pos="1247" w:val="left"/>
        </w:tabs>
        <w:shd w:val="clear" w:color="auto" w:fill="ecfdf0"/>
      </w:pPr>
      <w:r>
        <w:rPr>
          <w:color w:val="BFBFBF"/>
          <w:shd w:val="clear" w:color="auto" w:fill="#ddfbe6"/>
        </w:rPr>
        <w:tab/>
        <w:t>399</w:t>
        <w:tab/>
        <w:t>+</w:t>
        <w:tab/>
      </w:r>
      <w:r>
        <w:t>**Table 6.2.2.4.0-1: Definition of oneM2M Options**&lt;span id="table_6.2.2.4.0-1"&gt;&lt;/span&gt;&lt;a name="table_6.2.2.4.0-1"&gt;&lt;/a&gt;</w:t>
      </w:r>
    </w:p>
    <w:p>
      <w:pPr>
        <w:pStyle w:val="CodeChangeLine"/>
        <w:tabs>
          <w:tab w:pos="567" w:val="left"/>
          <w:tab w:pos="1134" w:val="left"/>
          <w:tab w:pos="1247" w:val="left"/>
        </w:tabs>
      </w:pPr>
      <w:r>
        <w:rPr>
          <w:color w:val="BFBFBF"/>
          <w:shd w:val="clear" w:color="auto" w:fill="fafafa"/>
        </w:rPr>
        <w:t>370</w:t>
        <w:tab/>
        <w:t>400</w:t>
        <w:tab/>
        <w:tab/>
      </w:r>
      <w:r/>
    </w:p>
    <w:p>
      <w:pPr>
        <w:pStyle w:val="CodeChangeLine"/>
        <w:tabs>
          <w:tab w:pos="567" w:val="left"/>
          <w:tab w:pos="1134" w:val="left"/>
          <w:tab w:pos="1247" w:val="left"/>
        </w:tabs>
      </w:pPr>
      <w:r>
        <w:rPr>
          <w:color w:val="BFBFBF"/>
          <w:shd w:val="clear" w:color="auto" w:fill="fafafa"/>
        </w:rPr>
        <w:t>371</w:t>
        <w:tab/>
        <w:t>401</w:t>
        <w:tab/>
        <w:tab/>
      </w:r>
      <w:r>
        <w:t>+-----------+-----------+-----------+-----------+-----------+-------------+-----------+-----------+-----------+</w:t>
      </w:r>
    </w:p>
    <w:p>
      <w:pPr>
        <w:pStyle w:val="CodeChangeLine"/>
        <w:tabs>
          <w:tab w:pos="567" w:val="left"/>
          <w:tab w:pos="1134" w:val="left"/>
          <w:tab w:pos="1247" w:val="left"/>
        </w:tabs>
      </w:pPr>
      <w:r>
        <w:rPr>
          <w:color w:val="BFBFBF"/>
          <w:shd w:val="clear" w:color="auto" w:fill="fafafa"/>
        </w:rPr>
        <w:t>372</w:t>
        <w:tab/>
        <w:t>402</w:t>
        <w:tab/>
        <w:tab/>
      </w:r>
      <w:r>
        <w:t>| No        | C         | U         | N         | R         | Name        | Format    | Length    | Default   |</w:t>
      </w:r>
    </w:p>
    <w:p>
      <w:pPr>
        <w:pStyle w:val="CodeHeader"/>
      </w:pPr>
      <w:r>
        <w:t xml:space="preserve">@@ -396,25 +426,24 @@ </w:t>
      </w:r>
    </w:p>
    <w:p>
      <w:pPr>
        <w:pStyle w:val="CodeChangeLine"/>
        <w:tabs>
          <w:tab w:pos="567" w:val="left"/>
          <w:tab w:pos="1134" w:val="left"/>
          <w:tab w:pos="1247" w:val="left"/>
        </w:tabs>
      </w:pPr>
      <w:r>
        <w:rPr>
          <w:color w:val="BFBFBF"/>
          <w:shd w:val="clear" w:color="auto" w:fill="fafafa"/>
        </w:rPr>
        <w:t>396</w:t>
        <w:tab/>
        <w:t>426</w:t>
        <w:tab/>
        <w:tab/>
      </w:r>
      <w:r>
        <w:t>| 271       | X         | X         |           |           | oneM2M-RVI  | string    | 1-2       | (None)    |</w:t>
      </w:r>
    </w:p>
    <w:p>
      <w:pPr>
        <w:pStyle w:val="CodeChangeLine"/>
        <w:tabs>
          <w:tab w:pos="567" w:val="left"/>
          <w:tab w:pos="1134" w:val="left"/>
          <w:tab w:pos="1247" w:val="left"/>
        </w:tabs>
      </w:pPr>
      <w:r>
        <w:rPr>
          <w:color w:val="BFBFBF"/>
          <w:shd w:val="clear" w:color="auto" w:fill="fafafa"/>
        </w:rPr>
        <w:t>397</w:t>
        <w:tab/>
        <w:t>427</w:t>
        <w:tab/>
        <w:tab/>
      </w:r>
      <w:r>
        <w:t>+-----------+-----------+-----------+-----------+-----------+-------------+-----------+-----------+-----------+</w:t>
      </w:r>
    </w:p>
    <w:p>
      <w:pPr>
        <w:pStyle w:val="CodeChangeLine"/>
        <w:tabs>
          <w:tab w:pos="567" w:val="left"/>
          <w:tab w:pos="1134" w:val="left"/>
          <w:tab w:pos="1247" w:val="left"/>
        </w:tabs>
      </w:pPr>
      <w:r>
        <w:rPr>
          <w:color w:val="BFBFBF"/>
          <w:shd w:val="clear" w:color="auto" w:fill="fafafa"/>
        </w:rPr>
        <w:t>398</w:t>
        <w:tab/>
        <w:t>428</w:t>
        <w:tab/>
        <w:tab/>
      </w:r>
      <w:r>
        <w:t>| &gt; NOTE 1: C, U, N, R means Critical, Unsafe, NoCacheKey and Repeatable respectively [\[1\]](#_ref_1).       |</w:t>
      </w:r>
    </w:p>
    <w:p>
      <w:pPr>
        <w:pStyle w:val="CodeChangeLine"/>
        <w:tabs>
          <w:tab w:pos="567" w:val="left"/>
          <w:tab w:pos="1134" w:val="left"/>
          <w:tab w:pos="1247" w:val="left"/>
        </w:tabs>
        <w:shd w:val="clear" w:color="auto" w:fill="fbe9eb"/>
      </w:pPr>
      <w:r>
        <w:rPr>
          <w:color w:val="BFBFBF"/>
          <w:shd w:val="clear" w:color="auto" w:fill="#f9d7dc"/>
        </w:rPr>
        <w:t>399</w:t>
        <w:tab/>
        <w:tab/>
        <w:t>-</w:t>
        <w:tab/>
      </w:r>
      <w:r>
        <w:t>| Table 6.2.2.4.0-1 follows the template used in clause 5.10 Option Definitions of CoAP specification         |</w:t>
      </w:r>
    </w:p>
    <w:p>
      <w:pPr>
        <w:pStyle w:val="CodeChangeLine"/>
        <w:tabs>
          <w:tab w:pos="567" w:val="left"/>
          <w:tab w:pos="1134" w:val="left"/>
          <w:tab w:pos="1247" w:val="left"/>
        </w:tabs>
        <w:shd w:val="clear" w:color="auto" w:fill="ecfdf0"/>
      </w:pPr>
      <w:r>
        <w:rPr>
          <w:color w:val="BFBFBF"/>
          <w:shd w:val="clear" w:color="auto" w:fill="#ddfbe6"/>
        </w:rPr>
        <w:tab/>
        <w:t>429</w:t>
        <w:tab/>
        <w:t>+</w:t>
        <w:tab/>
      </w:r>
      <w:r>
        <w:t>| This table follows the template used in clause 5.10 Option Definitions of the CoAP specification            |</w:t>
      </w:r>
    </w:p>
    <w:p>
      <w:pPr>
        <w:pStyle w:val="CodeChangeLine"/>
        <w:tabs>
          <w:tab w:pos="567" w:val="left"/>
          <w:tab w:pos="1134" w:val="left"/>
          <w:tab w:pos="1247" w:val="left"/>
        </w:tabs>
      </w:pPr>
      <w:r>
        <w:rPr>
          <w:color w:val="BFBFBF"/>
          <w:shd w:val="clear" w:color="auto" w:fill="fafafa"/>
        </w:rPr>
        <w:t>400</w:t>
        <w:tab/>
        <w:t>430</w:t>
        <w:tab/>
        <w:tab/>
      </w:r>
      <w:r>
        <w:t>| [\[1\]](#_ref_1).\                                                                                          |</w:t>
      </w:r>
    </w:p>
    <w:p>
      <w:pPr>
        <w:pStyle w:val="CodeChangeLine"/>
        <w:tabs>
          <w:tab w:pos="567" w:val="left"/>
          <w:tab w:pos="1134" w:val="left"/>
          <w:tab w:pos="1247" w:val="left"/>
        </w:tabs>
      </w:pPr>
      <w:r>
        <w:rPr>
          <w:color w:val="BFBFBF"/>
          <w:shd w:val="clear" w:color="auto" w:fill="fafafa"/>
        </w:rPr>
        <w:t>401</w:t>
        <w:tab/>
        <w:t>431</w:t>
        <w:tab/>
        <w:tab/>
      </w:r>
      <w:r>
        <w:t>|                                                                                                             |</w:t>
      </w:r>
    </w:p>
    <w:p>
      <w:pPr>
        <w:pStyle w:val="CodeChangeLine"/>
        <w:tabs>
          <w:tab w:pos="567" w:val="left"/>
          <w:tab w:pos="1134" w:val="left"/>
          <w:tab w:pos="1247" w:val="left"/>
        </w:tabs>
        <w:shd w:val="clear" w:color="auto" w:fill="fbe9eb"/>
      </w:pPr>
      <w:r>
        <w:rPr>
          <w:color w:val="BFBFBF"/>
          <w:shd w:val="clear" w:color="auto" w:fill="#f9d7dc"/>
        </w:rPr>
        <w:t>402</w:t>
        <w:tab/>
        <w:tab/>
        <w:t>-</w:t>
        <w:tab/>
      </w:r>
      <w:r>
        <w:t>| &gt; NOTE 2: CoAP Option numbers specified in table 6.2.2.4.0-1 are subject to change after review by IANA     |</w:t>
      </w:r>
    </w:p>
    <w:p>
      <w:pPr>
        <w:pStyle w:val="CodeChangeLine"/>
        <w:tabs>
          <w:tab w:pos="567" w:val="left"/>
          <w:tab w:pos="1134" w:val="left"/>
          <w:tab w:pos="1247" w:val="left"/>
        </w:tabs>
        <w:shd w:val="clear" w:color="auto" w:fill="ecfdf0"/>
      </w:pPr>
      <w:r>
        <w:rPr>
          <w:color w:val="BFBFBF"/>
          <w:shd w:val="clear" w:color="auto" w:fill="#ddfbe6"/>
        </w:rPr>
        <w:tab/>
        <w:t>432</w:t>
        <w:tab/>
        <w:t>+</w:t>
        <w:tab/>
      </w:r>
      <w:r>
        <w:t>| &gt; NOTE 2: CoAP Option numbers specified in this table are subject to change after review by IANA            |</w:t>
      </w:r>
    </w:p>
    <w:p>
      <w:pPr>
        <w:pStyle w:val="CodeChangeLine"/>
        <w:tabs>
          <w:tab w:pos="567" w:val="left"/>
          <w:tab w:pos="1134" w:val="left"/>
          <w:tab w:pos="1247" w:val="left"/>
        </w:tabs>
      </w:pPr>
      <w:r>
        <w:rPr>
          <w:color w:val="BFBFBF"/>
          <w:shd w:val="clear" w:color="auto" w:fill="fafafa"/>
        </w:rPr>
        <w:t>403</w:t>
        <w:tab/>
        <w:t>433</w:t>
        <w:tab/>
        <w:tab/>
      </w:r>
      <w:r>
        <w:t>| registration.                                                                                               |</w:t>
      </w:r>
    </w:p>
    <w:p>
      <w:pPr>
        <w:pStyle w:val="CodeChangeLine"/>
        <w:tabs>
          <w:tab w:pos="567" w:val="left"/>
          <w:tab w:pos="1134" w:val="left"/>
          <w:tab w:pos="1247" w:val="left"/>
        </w:tabs>
      </w:pPr>
      <w:r>
        <w:rPr>
          <w:color w:val="BFBFBF"/>
          <w:shd w:val="clear" w:color="auto" w:fill="fafafa"/>
        </w:rPr>
        <w:t>404</w:t>
        <w:tab/>
        <w:t>434</w:t>
        <w:tab/>
        <w:tab/>
      </w:r>
      <w:r>
        <w:t>+-----------+-----------+-----------+-----------+-----------+-------------+-----------+-----------+-----------+</w:t>
      </w:r>
    </w:p>
    <w:p>
      <w:pPr>
        <w:pStyle w:val="CodeChangeLine"/>
        <w:tabs>
          <w:tab w:pos="567" w:val="left"/>
          <w:tab w:pos="1134" w:val="left"/>
          <w:tab w:pos="1247" w:val="left"/>
        </w:tabs>
      </w:pPr>
      <w:r>
        <w:rPr>
          <w:color w:val="BFBFBF"/>
          <w:shd w:val="clear" w:color="auto" w:fill="fafafa"/>
        </w:rPr>
        <w:t>405</w:t>
        <w:tab/>
        <w:t>435</w:t>
        <w:tab/>
        <w:tab/>
      </w:r>
      <w:r/>
    </w:p>
    <w:p>
      <w:pPr>
        <w:pStyle w:val="CodeChangeLine"/>
        <w:tabs>
          <w:tab w:pos="567" w:val="left"/>
          <w:tab w:pos="1134" w:val="left"/>
          <w:tab w:pos="1247" w:val="left"/>
        </w:tabs>
        <w:shd w:val="clear" w:color="auto" w:fill="fbe9eb"/>
      </w:pPr>
      <w:r>
        <w:rPr>
          <w:color w:val="BFBFBF"/>
          <w:shd w:val="clear" w:color="auto" w:fill="#f9d7dc"/>
        </w:rPr>
        <w:t>406</w:t>
        <w:tab/>
        <w:tab/>
        <w:t>-</w:t>
        <w:tab/>
      </w:r>
      <w:r>
        <w:t>The Response Status Code in a response shall be carried using the CoAP option shown in table 6.2.2.4.0-1.</w:t>
      </w:r>
    </w:p>
    <w:p>
      <w:pPr>
        <w:pStyle w:val="CodeChangeLine"/>
        <w:tabs>
          <w:tab w:pos="567" w:val="left"/>
          <w:tab w:pos="1134" w:val="left"/>
          <w:tab w:pos="1247" w:val="left"/>
        </w:tabs>
        <w:shd w:val="clear" w:color="auto" w:fill="fbe9eb"/>
      </w:pPr>
      <w:r>
        <w:rPr>
          <w:color w:val="BFBFBF"/>
          <w:shd w:val="clear" w:color="auto" w:fill="#f9d7dc"/>
        </w:rPr>
        <w:t>407</w:t>
        <w:tab/>
        <w:tab/>
        <w:t>-</w:t>
        <w:tab/>
      </w:r>
      <w:r/>
    </w:p>
    <w:p>
      <w:pPr>
        <w:pStyle w:val="CodeChangeLine"/>
        <w:tabs>
          <w:tab w:pos="567" w:val="left"/>
          <w:tab w:pos="1134" w:val="left"/>
          <w:tab w:pos="1247" w:val="left"/>
        </w:tabs>
        <w:shd w:val="clear" w:color="auto" w:fill="fbe9eb"/>
      </w:pPr>
      <w:r>
        <w:rPr>
          <w:color w:val="BFBFBF"/>
          <w:shd w:val="clear" w:color="auto" w:fill="#f9d7dc"/>
        </w:rPr>
        <w:t>408</w:t>
        <w:tab/>
        <w:tab/>
        <w:t>-</w:t>
        <w:tab/>
      </w:r>
      <w:r>
        <w:t>The remaining CoAP options listed in table 6.2.2.4.0-1 may be used to carry the corresponding Primitive Parameters, if needed, however these Primitive Parameters may instead be carried in the CoAP payload as described in clause [6.2.3](#623-payload).</w:t>
      </w:r>
    </w:p>
    <w:p>
      <w:pPr>
        <w:pStyle w:val="CodeChangeLine"/>
        <w:tabs>
          <w:tab w:pos="567" w:val="left"/>
          <w:tab w:pos="1134" w:val="left"/>
          <w:tab w:pos="1247" w:val="left"/>
        </w:tabs>
        <w:shd w:val="clear" w:color="auto" w:fill="fbe9eb"/>
      </w:pPr>
      <w:r>
        <w:rPr>
          <w:color w:val="BFBFBF"/>
          <w:shd w:val="clear" w:color="auto" w:fill="#f9d7dc"/>
        </w:rPr>
        <w:t>409</w:t>
        <w:tab/>
        <w:tab/>
        <w:t>-</w:t>
        <w:tab/>
      </w:r>
      <w:r/>
    </w:p>
    <w:p>
      <w:pPr>
        <w:pStyle w:val="CodeChangeLine"/>
        <w:tabs>
          <w:tab w:pos="567" w:val="left"/>
          <w:tab w:pos="1134" w:val="left"/>
          <w:tab w:pos="1247" w:val="left"/>
        </w:tabs>
        <w:shd w:val="clear" w:color="auto" w:fill="fbe9eb"/>
      </w:pPr>
      <w:r>
        <w:rPr>
          <w:color w:val="BFBFBF"/>
          <w:shd w:val="clear" w:color="auto" w:fill="#f9d7dc"/>
        </w:rPr>
        <w:t>410</w:t>
        <w:tab/>
        <w:tab/>
        <w:t>-</w:t>
        <w:tab/>
      </w:r>
      <w:r>
        <w:t>- The parameter shall be carried in the payload and not as a CoAP option if its value is longer than the maximum length permitted for the CoAP option (see the length column in table 6.2.2.4.0-1)</w:t>
      </w:r>
    </w:p>
    <w:p>
      <w:pPr>
        <w:pStyle w:val="CodeChangeLine"/>
        <w:tabs>
          <w:tab w:pos="567" w:val="left"/>
          <w:tab w:pos="1134" w:val="left"/>
          <w:tab w:pos="1247" w:val="left"/>
        </w:tabs>
        <w:shd w:val="clear" w:color="auto" w:fill="fbe9eb"/>
      </w:pPr>
      <w:r>
        <w:rPr>
          <w:color w:val="BFBFBF"/>
          <w:shd w:val="clear" w:color="auto" w:fill="#f9d7dc"/>
        </w:rPr>
        <w:t>411</w:t>
        <w:tab/>
        <w:tab/>
        <w:t>-</w:t>
        <w:tab/>
      </w:r>
      <w:r/>
    </w:p>
    <w:p>
      <w:pPr>
        <w:pStyle w:val="CodeChangeLine"/>
        <w:tabs>
          <w:tab w:pos="567" w:val="left"/>
          <w:tab w:pos="1134" w:val="left"/>
          <w:tab w:pos="1247" w:val="left"/>
        </w:tabs>
        <w:shd w:val="clear" w:color="auto" w:fill="fbe9eb"/>
      </w:pPr>
      <w:r>
        <w:rPr>
          <w:color w:val="BFBFBF"/>
          <w:shd w:val="clear" w:color="auto" w:fill="#f9d7dc"/>
        </w:rPr>
        <w:t>412</w:t>
        <w:tab/>
        <w:tab/>
        <w:t>-</w:t>
        <w:tab/>
      </w:r>
      <w:r>
        <w:t>&gt; NOTE 3: The CoAP option approach gives a more efficient encoding if the whole primitive is small enough to fit in a single CoAP message, however it could be less efficient if the primitive is larger and has to be split into multiple blocks (see clause [6.5](#65-usage-of-block-wise-transfers)). This is because CoAP options have to be repeated in each block.</w:t>
      </w:r>
    </w:p>
    <w:p>
      <w:pPr>
        <w:pStyle w:val="CodeChangeLine"/>
        <w:tabs>
          <w:tab w:pos="567" w:val="left"/>
          <w:tab w:pos="1134" w:val="left"/>
          <w:tab w:pos="1247" w:val="left"/>
        </w:tabs>
        <w:shd w:val="clear" w:color="auto" w:fill="fbe9eb"/>
      </w:pPr>
      <w:r>
        <w:rPr>
          <w:color w:val="BFBFBF"/>
          <w:shd w:val="clear" w:color="auto" w:fill="#f9d7dc"/>
        </w:rPr>
        <w:t>413</w:t>
        <w:tab/>
        <w:tab/>
        <w:t>-</w:t>
        <w:tab/>
      </w:r>
      <w:r/>
    </w:p>
    <w:p>
      <w:pPr>
        <w:pStyle w:val="CodeChangeLine"/>
        <w:tabs>
          <w:tab w:pos="567" w:val="left"/>
          <w:tab w:pos="1134" w:val="left"/>
          <w:tab w:pos="1247" w:val="left"/>
        </w:tabs>
        <w:shd w:val="clear" w:color="auto" w:fill="fbe9eb"/>
      </w:pPr>
      <w:r>
        <w:rPr>
          <w:color w:val="BFBFBF"/>
          <w:shd w:val="clear" w:color="auto" w:fill="#f9d7dc"/>
        </w:rPr>
        <w:t>414</w:t>
        <w:tab/>
        <w:tab/>
        <w:t>-</w:t>
        <w:tab/>
      </w:r>
      <w:r>
        <w:t>&gt; NOTE 4: In Release 4 and earlier releases, some additional CoAP options are defined. These are shown in table 6.2.2.4.0-2. A oneM2M implementation should accept parameters passed using these options from a Release 4 (or earlier) implementation and should use the options when sending a oneM2M primitive to such an implementation.</w:t>
      </w:r>
    </w:p>
    <w:p>
      <w:pPr>
        <w:pStyle w:val="CodeChangeLine"/>
        <w:tabs>
          <w:tab w:pos="567" w:val="left"/>
          <w:tab w:pos="1134" w:val="left"/>
          <w:tab w:pos="1247" w:val="left"/>
        </w:tabs>
        <w:shd w:val="clear" w:color="auto" w:fill="fbe9eb"/>
      </w:pPr>
      <w:r>
        <w:rPr>
          <w:color w:val="BFBFBF"/>
          <w:shd w:val="clear" w:color="auto" w:fill="#f9d7dc"/>
        </w:rPr>
        <w:t>415</w:t>
        <w:tab/>
        <w:tab/>
        <w:t>-</w:t>
        <w:tab/>
      </w:r>
      <w:r/>
    </w:p>
    <w:p>
      <w:pPr>
        <w:pStyle w:val="CodeChangeLine"/>
        <w:tabs>
          <w:tab w:pos="567" w:val="left"/>
          <w:tab w:pos="1134" w:val="left"/>
          <w:tab w:pos="1247" w:val="left"/>
        </w:tabs>
        <w:shd w:val="clear" w:color="auto" w:fill="fbe9eb"/>
      </w:pPr>
      <w:r>
        <w:rPr>
          <w:color w:val="BFBFBF"/>
          <w:shd w:val="clear" w:color="auto" w:fill="#f9d7dc"/>
        </w:rPr>
        <w:t>416</w:t>
        <w:tab/>
        <w:tab/>
        <w:t>-</w:t>
        <w:tab/>
      </w:r>
      <w:r/>
    </w:p>
    <w:p>
      <w:pPr>
        <w:pStyle w:val="CodeChangeLine"/>
        <w:tabs>
          <w:tab w:pos="567" w:val="left"/>
          <w:tab w:pos="1134" w:val="left"/>
          <w:tab w:pos="1247" w:val="left"/>
        </w:tabs>
        <w:shd w:val="clear" w:color="auto" w:fill="fbe9eb"/>
      </w:pPr>
      <w:r>
        <w:rPr>
          <w:color w:val="BFBFBF"/>
          <w:shd w:val="clear" w:color="auto" w:fill="#f9d7dc"/>
        </w:rPr>
        <w:t>417</w:t>
        <w:tab/>
        <w:tab/>
        <w:t>-</w:t>
        <w:tab/>
      </w:r>
      <w:r>
        <w:t>**Table 6.2.2.4.0-2: Additional Options used in Release 4 and earlier**&lt;a name="table_6.2.2.4.0-2"&gt;&lt;/a&gt;</w:t>
      </w:r>
    </w:p>
    <w:p>
      <w:pPr>
        <w:pStyle w:val="CodeChangeLine"/>
        <w:tabs>
          <w:tab w:pos="567" w:val="left"/>
          <w:tab w:pos="1134" w:val="left"/>
          <w:tab w:pos="1247" w:val="left"/>
        </w:tabs>
        <w:shd w:val="clear" w:color="auto" w:fill="ecfdf0"/>
      </w:pPr>
      <w:r>
        <w:rPr>
          <w:color w:val="BFBFBF"/>
          <w:shd w:val="clear" w:color="auto" w:fill="#ddfbe6"/>
        </w:rPr>
        <w:tab/>
        <w:t>436</w:t>
        <w:tab/>
        <w:t>+</w:t>
        <w:tab/>
      </w:r>
      <w:r>
        <w:t>The Response Status Code in a response shall be carried using the CoAP option shown in Table 6.2.2.4.0-1.</w:t>
      </w:r>
    </w:p>
    <w:p>
      <w:pPr>
        <w:pStyle w:val="CodeChangeLine"/>
        <w:tabs>
          <w:tab w:pos="567" w:val="left"/>
          <w:tab w:pos="1134" w:val="left"/>
          <w:tab w:pos="1247" w:val="left"/>
        </w:tabs>
        <w:shd w:val="clear" w:color="auto" w:fill="ecfdf0"/>
      </w:pPr>
      <w:r>
        <w:rPr>
          <w:color w:val="BFBFBF"/>
          <w:shd w:val="clear" w:color="auto" w:fill="#ddfbe6"/>
        </w:rPr>
        <w:tab/>
        <w:t>437</w:t>
        <w:tab/>
        <w:t>+</w:t>
        <w:tab/>
      </w:r>
      <w:r/>
    </w:p>
    <w:p>
      <w:pPr>
        <w:pStyle w:val="CodeChangeLine"/>
        <w:tabs>
          <w:tab w:pos="567" w:val="left"/>
          <w:tab w:pos="1134" w:val="left"/>
          <w:tab w:pos="1247" w:val="left"/>
        </w:tabs>
        <w:shd w:val="clear" w:color="auto" w:fill="ecfdf0"/>
      </w:pPr>
      <w:r>
        <w:rPr>
          <w:color w:val="BFBFBF"/>
          <w:shd w:val="clear" w:color="auto" w:fill="#ddfbe6"/>
        </w:rPr>
        <w:tab/>
        <w:t>438</w:t>
        <w:tab/>
        <w:t>+</w:t>
        <w:tab/>
      </w:r>
      <w:r>
        <w:t>The remaining CoAP options listed in Table 6.2.2.4.0-1 may be used to carry the corresponding Primitive Parameters, if needed, however these Primitive Parameters may instead be carried in the CoAP payload as described in [clause 6.2.3](#623-payload).</w:t>
      </w:r>
    </w:p>
    <w:p>
      <w:pPr>
        <w:pStyle w:val="CodeChangeLine"/>
        <w:tabs>
          <w:tab w:pos="567" w:val="left"/>
          <w:tab w:pos="1134" w:val="left"/>
          <w:tab w:pos="1247" w:val="left"/>
        </w:tabs>
        <w:shd w:val="clear" w:color="auto" w:fill="ecfdf0"/>
      </w:pPr>
      <w:r>
        <w:rPr>
          <w:color w:val="BFBFBF"/>
          <w:shd w:val="clear" w:color="auto" w:fill="#ddfbe6"/>
        </w:rPr>
        <w:tab/>
        <w:t>439</w:t>
        <w:tab/>
        <w:t>+</w:t>
        <w:tab/>
      </w:r>
      <w:r/>
    </w:p>
    <w:p>
      <w:pPr>
        <w:pStyle w:val="CodeChangeLine"/>
        <w:tabs>
          <w:tab w:pos="567" w:val="left"/>
          <w:tab w:pos="1134" w:val="left"/>
          <w:tab w:pos="1247" w:val="left"/>
        </w:tabs>
        <w:shd w:val="clear" w:color="auto" w:fill="ecfdf0"/>
      </w:pPr>
      <w:r>
        <w:rPr>
          <w:color w:val="BFBFBF"/>
          <w:shd w:val="clear" w:color="auto" w:fill="#ddfbe6"/>
        </w:rPr>
        <w:tab/>
        <w:t>440</w:t>
        <w:tab/>
        <w:t>+</w:t>
        <w:tab/>
      </w:r>
      <w:r>
        <w:t>- The parameter shall be carried in the payload and not as a CoAP option if its value is longer than the maximum length permitted for the CoAP option (see the length column in Table 6.2.2.4.0-1).</w:t>
      </w:r>
    </w:p>
    <w:p>
      <w:pPr>
        <w:pStyle w:val="CodeChangeLine"/>
        <w:tabs>
          <w:tab w:pos="567" w:val="left"/>
          <w:tab w:pos="1134" w:val="left"/>
          <w:tab w:pos="1247" w:val="left"/>
        </w:tabs>
        <w:shd w:val="clear" w:color="auto" w:fill="ecfdf0"/>
      </w:pPr>
      <w:r>
        <w:rPr>
          <w:color w:val="BFBFBF"/>
          <w:shd w:val="clear" w:color="auto" w:fill="#ddfbe6"/>
        </w:rPr>
        <w:tab/>
        <w:t>441</w:t>
        <w:tab/>
        <w:t>+</w:t>
        <w:tab/>
      </w:r>
      <w:r/>
    </w:p>
    <w:p>
      <w:pPr>
        <w:pStyle w:val="CodeChangeLine"/>
        <w:tabs>
          <w:tab w:pos="567" w:val="left"/>
          <w:tab w:pos="1134" w:val="left"/>
          <w:tab w:pos="1247" w:val="left"/>
        </w:tabs>
        <w:shd w:val="clear" w:color="auto" w:fill="ecfdf0"/>
      </w:pPr>
      <w:r>
        <w:rPr>
          <w:color w:val="BFBFBF"/>
          <w:shd w:val="clear" w:color="auto" w:fill="#ddfbe6"/>
        </w:rPr>
        <w:tab/>
        <w:t>442</w:t>
        <w:tab/>
        <w:t>+</w:t>
        <w:tab/>
      </w:r>
      <w:r>
        <w:t>&gt; NOTE 1: The CoAP option approach gives a more efficient encoding if the whole primitive is small enough to fit in a single CoAP message, however it could be less efficient if the primitive is larger and has to be split into multiple blocks (see [clause 6.5](#65-usage-of-block-wise-transfers)). This is because CoAP options have to be repeated in each block.</w:t>
      </w:r>
    </w:p>
    <w:p>
      <w:pPr>
        <w:pStyle w:val="CodeChangeLine"/>
        <w:tabs>
          <w:tab w:pos="567" w:val="left"/>
          <w:tab w:pos="1134" w:val="left"/>
          <w:tab w:pos="1247" w:val="left"/>
        </w:tabs>
        <w:shd w:val="clear" w:color="auto" w:fill="ecfdf0"/>
      </w:pPr>
      <w:r>
        <w:rPr>
          <w:color w:val="BFBFBF"/>
          <w:shd w:val="clear" w:color="auto" w:fill="#ddfbe6"/>
        </w:rPr>
        <w:tab/>
        <w:t>443</w:t>
        <w:tab/>
        <w:t>+</w:t>
        <w:tab/>
      </w:r>
      <w:r/>
    </w:p>
    <w:p>
      <w:pPr>
        <w:pStyle w:val="CodeChangeLine"/>
        <w:tabs>
          <w:tab w:pos="567" w:val="left"/>
          <w:tab w:pos="1134" w:val="left"/>
          <w:tab w:pos="1247" w:val="left"/>
        </w:tabs>
        <w:shd w:val="clear" w:color="auto" w:fill="ecfdf0"/>
      </w:pPr>
      <w:r>
        <w:rPr>
          <w:color w:val="BFBFBF"/>
          <w:shd w:val="clear" w:color="auto" w:fill="#ddfbe6"/>
        </w:rPr>
        <w:tab/>
        <w:t>444</w:t>
        <w:tab/>
        <w:t>+</w:t>
        <w:tab/>
      </w:r>
      <w:r>
        <w:t>&gt; NOTE 2: In Release 4 and earlier releases, some additional CoAP options are defined. These are shown in Table 6.2.2.4.0-2. A oneM2M implementation should accept parameters passed using these options from a Release 4 (or earlier) implementation and should use the options when sending a oneM2M primitive to such an implementation.</w:t>
      </w:r>
    </w:p>
    <w:p>
      <w:pPr>
        <w:pStyle w:val="CodeChangeLine"/>
        <w:tabs>
          <w:tab w:pos="567" w:val="left"/>
          <w:tab w:pos="1134" w:val="left"/>
          <w:tab w:pos="1247" w:val="left"/>
        </w:tabs>
        <w:shd w:val="clear" w:color="auto" w:fill="ecfdf0"/>
      </w:pPr>
      <w:r>
        <w:rPr>
          <w:color w:val="BFBFBF"/>
          <w:shd w:val="clear" w:color="auto" w:fill="#ddfbe6"/>
        </w:rPr>
        <w:tab/>
        <w:t>445</w:t>
        <w:tab/>
        <w:t>+</w:t>
        <w:tab/>
      </w:r>
      <w:r/>
    </w:p>
    <w:p>
      <w:pPr>
        <w:pStyle w:val="CodeChangeLine"/>
        <w:tabs>
          <w:tab w:pos="567" w:val="left"/>
          <w:tab w:pos="1134" w:val="left"/>
          <w:tab w:pos="1247" w:val="left"/>
        </w:tabs>
        <w:shd w:val="clear" w:color="auto" w:fill="ecfdf0"/>
      </w:pPr>
      <w:r>
        <w:rPr>
          <w:color w:val="BFBFBF"/>
          <w:shd w:val="clear" w:color="auto" w:fill="#ddfbe6"/>
        </w:rPr>
        <w:tab/>
        <w:t>446</w:t>
        <w:tab/>
        <w:t>+</w:t>
        <w:tab/>
      </w:r>
      <w:r>
        <w:t>**Table 6.2.2.4.0-2: Additional Options used in Release 4 and earlier**&lt;span id="table_6.2.2.4.0-2"&gt;&lt;/span&gt;&lt;a name="table_6.2.2.4.0-2"&gt;&lt;/a&gt;</w:t>
      </w:r>
    </w:p>
    <w:p>
      <w:pPr>
        <w:pStyle w:val="CodeChangeLine"/>
        <w:tabs>
          <w:tab w:pos="567" w:val="left"/>
          <w:tab w:pos="1134" w:val="left"/>
          <w:tab w:pos="1247" w:val="left"/>
        </w:tabs>
      </w:pPr>
      <w:r>
        <w:rPr>
          <w:color w:val="BFBFBF"/>
          <w:shd w:val="clear" w:color="auto" w:fill="fafafa"/>
        </w:rPr>
        <w:t>418</w:t>
        <w:tab/>
        <w:t>447</w:t>
        <w:tab/>
        <w:tab/>
      </w:r>
      <w:r/>
    </w:p>
    <w:p>
      <w:pPr>
        <w:pStyle w:val="CodeChangeLine"/>
        <w:tabs>
          <w:tab w:pos="567" w:val="left"/>
          <w:tab w:pos="1134" w:val="left"/>
          <w:tab w:pos="1247" w:val="left"/>
        </w:tabs>
      </w:pPr>
      <w:r>
        <w:rPr>
          <w:color w:val="BFBFBF"/>
          <w:shd w:val="clear" w:color="auto" w:fill="fafafa"/>
        </w:rPr>
        <w:t>419</w:t>
        <w:tab/>
        <w:t>448</w:t>
        <w:tab/>
        <w:tab/>
      </w:r>
      <w:r>
        <w:t>+-----------+-----------+-----------+-----------+-----------+--------------+-----------+-----------+-----------+</w:t>
      </w:r>
    </w:p>
    <w:p>
      <w:pPr>
        <w:pStyle w:val="CodeChangeLine"/>
        <w:tabs>
          <w:tab w:pos="567" w:val="left"/>
          <w:tab w:pos="1134" w:val="left"/>
          <w:tab w:pos="1247" w:val="left"/>
        </w:tabs>
      </w:pPr>
      <w:r>
        <w:rPr>
          <w:color w:val="BFBFBF"/>
          <w:shd w:val="clear" w:color="auto" w:fill="fafafa"/>
        </w:rPr>
        <w:t>420</w:t>
        <w:tab/>
        <w:t>449</w:t>
        <w:tab/>
        <w:tab/>
      </w:r>
      <w:r>
        <w:t>| No        | C         | U         | N         | R         | Name         | Format    | Length    | Default   |</w:t>
      </w:r>
    </w:p>
    <w:p>
      <w:pPr>
        <w:pStyle w:val="CodeHeader"/>
      </w:pPr>
      <w:r>
        <w:t xml:space="preserve">@@ -440,94 +469,75 @@ </w:t>
      </w:r>
    </w:p>
    <w:p>
      <w:pPr>
        <w:pStyle w:val="CodeChangeLine"/>
        <w:tabs>
          <w:tab w:pos="567" w:val="left"/>
          <w:tab w:pos="1134" w:val="left"/>
          <w:tab w:pos="1247" w:val="left"/>
        </w:tabs>
      </w:pPr>
      <w:r>
        <w:rPr>
          <w:color w:val="BFBFBF"/>
          <w:shd w:val="clear" w:color="auto" w:fill="fafafa"/>
        </w:rPr>
        <w:t>440</w:t>
        <w:tab/>
        <w:t>469</w:t>
        <w:tab/>
        <w:tab/>
      </w:r>
      <w:r>
        <w:t>| 351       | X         | X         |           |           | oneM2M-MSU   | string    | 0-255     | (None)    |</w:t>
      </w:r>
    </w:p>
    <w:p>
      <w:pPr>
        <w:pStyle w:val="CodeChangeLine"/>
        <w:tabs>
          <w:tab w:pos="567" w:val="left"/>
          <w:tab w:pos="1134" w:val="left"/>
          <w:tab w:pos="1247" w:val="left"/>
        </w:tabs>
      </w:pPr>
      <w:r>
        <w:rPr>
          <w:color w:val="BFBFBF"/>
          <w:shd w:val="clear" w:color="auto" w:fill="fafafa"/>
        </w:rPr>
        <w:t>441</w:t>
        <w:tab/>
        <w:t>470</w:t>
        <w:tab/>
        <w:tab/>
      </w:r>
      <w:r>
        <w:t>+-----------+-----------+-----------+-----------+-----------+--------------+-----------+-----------+-----------+</w:t>
      </w:r>
    </w:p>
    <w:p>
      <w:pPr>
        <w:pStyle w:val="CodeChangeLine"/>
        <w:tabs>
          <w:tab w:pos="567" w:val="left"/>
          <w:tab w:pos="1134" w:val="left"/>
          <w:tab w:pos="1247" w:val="left"/>
        </w:tabs>
      </w:pPr>
      <w:r>
        <w:rPr>
          <w:color w:val="BFBFBF"/>
          <w:shd w:val="clear" w:color="auto" w:fill="fafafa"/>
        </w:rPr>
        <w:t>442</w:t>
        <w:tab/>
        <w:t>471</w:t>
        <w:tab/>
        <w:tab/>
      </w:r>
      <w:r>
        <w:t>| &gt; NOTE 1: C, U, N, R means Critical, Unsafe, NoCacheKey and Repeatable respectively [\[1\]](#_ref_1).        |</w:t>
      </w:r>
    </w:p>
    <w:p>
      <w:pPr>
        <w:pStyle w:val="CodeChangeLine"/>
        <w:tabs>
          <w:tab w:pos="567" w:val="left"/>
          <w:tab w:pos="1134" w:val="left"/>
          <w:tab w:pos="1247" w:val="left"/>
        </w:tabs>
        <w:shd w:val="clear" w:color="auto" w:fill="fbe9eb"/>
      </w:pPr>
      <w:r>
        <w:rPr>
          <w:color w:val="BFBFBF"/>
          <w:shd w:val="clear" w:color="auto" w:fill="#f9d7dc"/>
        </w:rPr>
        <w:t>443</w:t>
        <w:tab/>
        <w:tab/>
        <w:t>-</w:t>
        <w:tab/>
      </w:r>
      <w:r>
        <w:t>| Table 6.2.2.4.0-2 follows the template used in clause 5.10 Option Definitions of CoAP specification          |</w:t>
      </w:r>
    </w:p>
    <w:p>
      <w:pPr>
        <w:pStyle w:val="CodeChangeLine"/>
        <w:tabs>
          <w:tab w:pos="567" w:val="left"/>
          <w:tab w:pos="1134" w:val="left"/>
          <w:tab w:pos="1247" w:val="left"/>
        </w:tabs>
        <w:shd w:val="clear" w:color="auto" w:fill="ecfdf0"/>
      </w:pPr>
      <w:r>
        <w:rPr>
          <w:color w:val="BFBFBF"/>
          <w:shd w:val="clear" w:color="auto" w:fill="#ddfbe6"/>
        </w:rPr>
        <w:tab/>
        <w:t>472</w:t>
        <w:tab/>
        <w:t>+</w:t>
        <w:tab/>
      </w:r>
      <w:r>
        <w:t>| This table follows the template used in clause 5.10 Option Definitions of the CoAP specification             |</w:t>
      </w:r>
    </w:p>
    <w:p>
      <w:pPr>
        <w:pStyle w:val="CodeChangeLine"/>
        <w:tabs>
          <w:tab w:pos="567" w:val="left"/>
          <w:tab w:pos="1134" w:val="left"/>
          <w:tab w:pos="1247" w:val="left"/>
        </w:tabs>
      </w:pPr>
      <w:r>
        <w:rPr>
          <w:color w:val="BFBFBF"/>
          <w:shd w:val="clear" w:color="auto" w:fill="fafafa"/>
        </w:rPr>
        <w:t>444</w:t>
        <w:tab/>
        <w:t>473</w:t>
        <w:tab/>
        <w:tab/>
      </w:r>
      <w:r>
        <w:t>| [\[1\]](#_ref_1).\                                                                                           |</w:t>
      </w:r>
    </w:p>
    <w:p>
      <w:pPr>
        <w:pStyle w:val="CodeChangeLine"/>
        <w:tabs>
          <w:tab w:pos="567" w:val="left"/>
          <w:tab w:pos="1134" w:val="left"/>
          <w:tab w:pos="1247" w:val="left"/>
        </w:tabs>
      </w:pPr>
      <w:r>
        <w:rPr>
          <w:color w:val="BFBFBF"/>
          <w:shd w:val="clear" w:color="auto" w:fill="fafafa"/>
        </w:rPr>
        <w:t>445</w:t>
        <w:tab/>
        <w:t>474</w:t>
        <w:tab/>
        <w:tab/>
      </w:r>
      <w:r>
        <w:t>|                                                                                                              |</w:t>
      </w:r>
    </w:p>
    <w:p>
      <w:pPr>
        <w:pStyle w:val="CodeChangeLine"/>
        <w:tabs>
          <w:tab w:pos="567" w:val="left"/>
          <w:tab w:pos="1134" w:val="left"/>
          <w:tab w:pos="1247" w:val="left"/>
        </w:tabs>
        <w:shd w:val="clear" w:color="auto" w:fill="fbe9eb"/>
      </w:pPr>
      <w:r>
        <w:rPr>
          <w:color w:val="BFBFBF"/>
          <w:shd w:val="clear" w:color="auto" w:fill="#f9d7dc"/>
        </w:rPr>
        <w:t>446</w:t>
        <w:tab/>
        <w:tab/>
        <w:t>-</w:t>
        <w:tab/>
      </w:r>
      <w:r>
        <w:t>| &gt; NOTE 2: CoAP Option numbers specified in table 6.2.2.4.0-1 are subject to change after review by IANA      |</w:t>
      </w:r>
    </w:p>
    <w:p>
      <w:pPr>
        <w:pStyle w:val="CodeChangeLine"/>
        <w:tabs>
          <w:tab w:pos="567" w:val="left"/>
          <w:tab w:pos="1134" w:val="left"/>
          <w:tab w:pos="1247" w:val="left"/>
        </w:tabs>
        <w:shd w:val="clear" w:color="auto" w:fill="ecfdf0"/>
      </w:pPr>
      <w:r>
        <w:rPr>
          <w:color w:val="BFBFBF"/>
          <w:shd w:val="clear" w:color="auto" w:fill="#ddfbe6"/>
        </w:rPr>
        <w:tab/>
        <w:t>475</w:t>
        <w:tab/>
        <w:t>+</w:t>
        <w:tab/>
      </w:r>
      <w:r>
        <w:t>| &gt; NOTE 2: CoAP Option numbers specified in Table 6.2.2.4.0-1 are subject to change after review by IANA      |</w:t>
      </w:r>
    </w:p>
    <w:p>
      <w:pPr>
        <w:pStyle w:val="CodeChangeLine"/>
        <w:tabs>
          <w:tab w:pos="567" w:val="left"/>
          <w:tab w:pos="1134" w:val="left"/>
          <w:tab w:pos="1247" w:val="left"/>
        </w:tabs>
      </w:pPr>
      <w:r>
        <w:rPr>
          <w:color w:val="BFBFBF"/>
          <w:shd w:val="clear" w:color="auto" w:fill="fafafa"/>
        </w:rPr>
        <w:t>447</w:t>
        <w:tab/>
        <w:t>476</w:t>
        <w:tab/>
        <w:tab/>
      </w:r>
      <w:r>
        <w:t>| registration.                                                                                                |</w:t>
      </w:r>
    </w:p>
    <w:p>
      <w:pPr>
        <w:pStyle w:val="CodeChangeLine"/>
        <w:tabs>
          <w:tab w:pos="567" w:val="left"/>
          <w:tab w:pos="1134" w:val="left"/>
          <w:tab w:pos="1247" w:val="left"/>
        </w:tabs>
      </w:pPr>
      <w:r>
        <w:rPr>
          <w:color w:val="BFBFBF"/>
          <w:shd w:val="clear" w:color="auto" w:fill="fafafa"/>
        </w:rPr>
        <w:t>448</w:t>
        <w:tab/>
        <w:t>477</w:t>
        <w:tab/>
        <w:tab/>
      </w:r>
      <w:r>
        <w:t>+-----------+-----------+-----------+-----------+-----------+--------------+-----------+-----------+-----------+</w:t>
      </w:r>
    </w:p>
    <w:p>
      <w:pPr>
        <w:pStyle w:val="CodeChangeLine"/>
        <w:tabs>
          <w:tab w:pos="567" w:val="left"/>
          <w:tab w:pos="1134" w:val="left"/>
          <w:tab w:pos="1247" w:val="left"/>
        </w:tabs>
      </w:pPr>
      <w:r>
        <w:rPr>
          <w:color w:val="BFBFBF"/>
          <w:shd w:val="clear" w:color="auto" w:fill="fafafa"/>
        </w:rPr>
        <w:t>449</w:t>
        <w:tab/>
        <w:t>478</w:t>
        <w:tab/>
        <w:tab/>
      </w:r>
      <w:r/>
    </w:p>
    <w:p>
      <w:pPr>
        <w:pStyle w:val="CodeChangeLine"/>
        <w:tabs>
          <w:tab w:pos="567" w:val="left"/>
          <w:tab w:pos="1134" w:val="left"/>
          <w:tab w:pos="1247" w:val="left"/>
        </w:tabs>
        <w:shd w:val="clear" w:color="auto" w:fill="fbe9eb"/>
      </w:pPr>
      <w:r>
        <w:rPr>
          <w:color w:val="BFBFBF"/>
          <w:shd w:val="clear" w:color="auto" w:fill="#f9d7dc"/>
        </w:rPr>
        <w:t>450</w:t>
        <w:tab/>
        <w:tab/>
        <w:t>-</w:t>
        <w:tab/>
      </w:r>
      <w:r>
        <w:t>The options in table 6.2.2.4.0-2 shall not be used when sending a oneM2M primitive to an implementation that is Release 5 or later.</w:t>
      </w:r>
    </w:p>
    <w:p>
      <w:pPr>
        <w:pStyle w:val="CodeChangeLine"/>
        <w:tabs>
          <w:tab w:pos="567" w:val="left"/>
          <w:tab w:pos="1134" w:val="left"/>
          <w:tab w:pos="1247" w:val="left"/>
        </w:tabs>
        <w:shd w:val="clear" w:color="auto" w:fill="fbe9eb"/>
      </w:pPr>
      <w:r>
        <w:rPr>
          <w:color w:val="BFBFBF"/>
          <w:shd w:val="clear" w:color="auto" w:fill="#f9d7dc"/>
        </w:rPr>
        <w:t>451</w:t>
        <w:tab/>
        <w:tab/>
        <w:t>-</w:t>
        <w:tab/>
      </w:r>
      <w:r/>
    </w:p>
    <w:p>
      <w:pPr>
        <w:pStyle w:val="CodeChangeLine"/>
        <w:tabs>
          <w:tab w:pos="567" w:val="left"/>
          <w:tab w:pos="1134" w:val="left"/>
          <w:tab w:pos="1247" w:val="left"/>
        </w:tabs>
        <w:shd w:val="clear" w:color="auto" w:fill="ecfdf0"/>
      </w:pPr>
      <w:r>
        <w:rPr>
          <w:color w:val="BFBFBF"/>
          <w:shd w:val="clear" w:color="auto" w:fill="#ddfbe6"/>
        </w:rPr>
        <w:tab/>
        <w:t>479</w:t>
        <w:tab/>
        <w:t>+</w:t>
        <w:tab/>
      </w:r>
      <w:r>
        <w:t>The options in Table 6.2.2.4.0-2 shall not be used when sending a oneM2M primitive to an implementation that is Release 5 or later.</w:t>
      </w:r>
    </w:p>
    <w:p>
      <w:pPr>
        <w:pStyle w:val="CodeChangeLine"/>
        <w:tabs>
          <w:tab w:pos="567" w:val="left"/>
          <w:tab w:pos="1134" w:val="left"/>
          <w:tab w:pos="1247" w:val="left"/>
        </w:tabs>
      </w:pPr>
      <w:r>
        <w:rPr>
          <w:color w:val="BFBFBF"/>
          <w:shd w:val="clear" w:color="auto" w:fill="fafafa"/>
        </w:rPr>
        <w:t>452</w:t>
        <w:tab/>
        <w:t>480</w:t>
        <w:tab/>
        <w:tab/>
      </w:r>
      <w:r/>
    </w:p>
    <w:p>
      <w:pPr>
        <w:pStyle w:val="CodeChangeLine"/>
        <w:tabs>
          <w:tab w:pos="567" w:val="left"/>
          <w:tab w:pos="1134" w:val="left"/>
          <w:tab w:pos="1247" w:val="left"/>
        </w:tabs>
      </w:pPr>
      <w:r>
        <w:rPr>
          <w:color w:val="BFBFBF"/>
          <w:shd w:val="clear" w:color="auto" w:fill="fafafa"/>
        </w:rPr>
        <w:t>453</w:t>
        <w:tab/>
        <w:t>481</w:t>
        <w:tab/>
        <w:tab/>
      </w:r>
      <w:r>
        <w:t>##### 6.2.2.4.1 From</w:t>
      </w:r>
    </w:p>
    <w:p>
      <w:pPr>
        <w:pStyle w:val="CodeChangeLine"/>
        <w:tabs>
          <w:tab w:pos="567" w:val="left"/>
          <w:tab w:pos="1134" w:val="left"/>
          <w:tab w:pos="1247" w:val="left"/>
        </w:tabs>
      </w:pPr>
      <w:r>
        <w:rPr>
          <w:color w:val="BFBFBF"/>
          <w:shd w:val="clear" w:color="auto" w:fill="fafafa"/>
        </w:rPr>
        <w:t>454</w:t>
        <w:tab/>
        <w:t>482</w:t>
        <w:tab/>
        <w:tab/>
      </w:r>
      <w:r/>
    </w:p>
    <w:p>
      <w:pPr>
        <w:pStyle w:val="CodeChangeLine"/>
        <w:tabs>
          <w:tab w:pos="567" w:val="left"/>
          <w:tab w:pos="1134" w:val="left"/>
          <w:tab w:pos="1247" w:val="left"/>
        </w:tabs>
      </w:pPr>
      <w:r>
        <w:rPr>
          <w:color w:val="BFBFBF"/>
          <w:shd w:val="clear" w:color="auto" w:fill="fafafa"/>
        </w:rPr>
        <w:t>455</w:t>
        <w:tab/>
        <w:t>483</w:t>
        <w:tab/>
        <w:tab/>
      </w:r>
      <w:r>
        <w:t>The **_From_** parameter shall be mapped to the oneM2M-FR Option.</w:t>
      </w:r>
    </w:p>
    <w:p>
      <w:pPr>
        <w:pStyle w:val="CodeChangeLine"/>
        <w:tabs>
          <w:tab w:pos="567" w:val="left"/>
          <w:tab w:pos="1134" w:val="left"/>
          <w:tab w:pos="1247" w:val="left"/>
        </w:tabs>
      </w:pPr>
      <w:r>
        <w:rPr>
          <w:color w:val="BFBFBF"/>
          <w:shd w:val="clear" w:color="auto" w:fill="fafafa"/>
        </w:rPr>
        <w:t>456</w:t>
        <w:tab/>
        <w:t>484</w:t>
        <w:tab/>
        <w:tab/>
      </w:r>
      <w:r/>
    </w:p>
    <w:p>
      <w:pPr>
        <w:pStyle w:val="CodeChangeLine"/>
        <w:tabs>
          <w:tab w:pos="567" w:val="left"/>
          <w:tab w:pos="1134" w:val="left"/>
          <w:tab w:pos="1247" w:val="left"/>
        </w:tabs>
        <w:shd w:val="clear" w:color="auto" w:fill="fbe9eb"/>
      </w:pPr>
      <w:r>
        <w:rPr>
          <w:color w:val="BFBFBF"/>
          <w:shd w:val="clear" w:color="auto" w:fill="#f9d7dc"/>
        </w:rPr>
        <w:t>457</w:t>
        <w:tab/>
        <w:tab/>
        <w:t>-</w:t>
        <w:tab/>
      </w:r>
      <w:r/>
    </w:p>
    <w:p>
      <w:pPr>
        <w:pStyle w:val="CodeChangeLine"/>
        <w:tabs>
          <w:tab w:pos="567" w:val="left"/>
          <w:tab w:pos="1134" w:val="left"/>
          <w:tab w:pos="1247" w:val="left"/>
        </w:tabs>
      </w:pPr>
      <w:r>
        <w:rPr>
          <w:color w:val="BFBFBF"/>
          <w:shd w:val="clear" w:color="auto" w:fill="fafafa"/>
        </w:rPr>
        <w:t>458</w:t>
        <w:tab/>
        <w:t>485</w:t>
        <w:tab/>
        <w:tab/>
      </w:r>
      <w:r>
        <w:t>##### 6.2.2.4.2 Request Identifier</w:t>
      </w:r>
    </w:p>
    <w:p>
      <w:pPr>
        <w:pStyle w:val="CodeChangeLine"/>
        <w:tabs>
          <w:tab w:pos="567" w:val="left"/>
          <w:tab w:pos="1134" w:val="left"/>
          <w:tab w:pos="1247" w:val="left"/>
        </w:tabs>
      </w:pPr>
      <w:r>
        <w:rPr>
          <w:color w:val="BFBFBF"/>
          <w:shd w:val="clear" w:color="auto" w:fill="fafafa"/>
        </w:rPr>
        <w:t>459</w:t>
        <w:tab/>
        <w:t>486</w:t>
        <w:tab/>
        <w:tab/>
      </w:r>
      <w:r/>
    </w:p>
    <w:p>
      <w:pPr>
        <w:pStyle w:val="CodeChangeLine"/>
        <w:tabs>
          <w:tab w:pos="567" w:val="left"/>
          <w:tab w:pos="1134" w:val="left"/>
          <w:tab w:pos="1247" w:val="left"/>
        </w:tabs>
      </w:pPr>
      <w:r>
        <w:rPr>
          <w:color w:val="BFBFBF"/>
          <w:shd w:val="clear" w:color="auto" w:fill="fafafa"/>
        </w:rPr>
        <w:t>460</w:t>
        <w:tab/>
        <w:t>487</w:t>
        <w:tab/>
        <w:tab/>
      </w:r>
      <w:r>
        <w:t>The **_Request Identifier_** parameter shall be mapped to the oneM2M-RQI Option.</w:t>
      </w:r>
    </w:p>
    <w:p>
      <w:pPr>
        <w:pStyle w:val="CodeChangeLine"/>
        <w:tabs>
          <w:tab w:pos="567" w:val="left"/>
          <w:tab w:pos="1134" w:val="left"/>
          <w:tab w:pos="1247" w:val="left"/>
        </w:tabs>
      </w:pPr>
      <w:r>
        <w:rPr>
          <w:color w:val="BFBFBF"/>
          <w:shd w:val="clear" w:color="auto" w:fill="fafafa"/>
        </w:rPr>
        <w:t>461</w:t>
        <w:tab/>
        <w:t>488</w:t>
        <w:tab/>
        <w:tab/>
      </w:r>
      <w:r/>
    </w:p>
    <w:p>
      <w:pPr>
        <w:pStyle w:val="CodeChangeLine"/>
        <w:tabs>
          <w:tab w:pos="567" w:val="left"/>
          <w:tab w:pos="1134" w:val="left"/>
          <w:tab w:pos="1247" w:val="left"/>
        </w:tabs>
        <w:shd w:val="clear" w:color="auto" w:fill="fbe9eb"/>
      </w:pPr>
      <w:r>
        <w:rPr>
          <w:color w:val="BFBFBF"/>
          <w:shd w:val="clear" w:color="auto" w:fill="#f9d7dc"/>
        </w:rPr>
        <w:t>462</w:t>
        <w:tab/>
        <w:tab/>
        <w:t>-</w:t>
        <w:tab/>
      </w:r>
      <w:r/>
    </w:p>
    <w:p>
      <w:pPr>
        <w:pStyle w:val="CodeChangeLine"/>
        <w:tabs>
          <w:tab w:pos="567" w:val="left"/>
          <w:tab w:pos="1134" w:val="left"/>
          <w:tab w:pos="1247" w:val="left"/>
        </w:tabs>
      </w:pPr>
      <w:r>
        <w:rPr>
          <w:color w:val="BFBFBF"/>
          <w:shd w:val="clear" w:color="auto" w:fill="fafafa"/>
        </w:rPr>
        <w:t>463</w:t>
        <w:tab/>
        <w:t>489</w:t>
        <w:tab/>
        <w:tab/>
      </w:r>
      <w:r>
        <w:t>##### 6.2.2.4.3 Void</w:t>
      </w:r>
    </w:p>
    <w:p>
      <w:pPr>
        <w:pStyle w:val="CodeChangeLine"/>
        <w:tabs>
          <w:tab w:pos="567" w:val="left"/>
          <w:tab w:pos="1134" w:val="left"/>
          <w:tab w:pos="1247" w:val="left"/>
        </w:tabs>
      </w:pPr>
      <w:r>
        <w:rPr>
          <w:color w:val="BFBFBF"/>
          <w:shd w:val="clear" w:color="auto" w:fill="fafafa"/>
        </w:rPr>
        <w:t>464</w:t>
        <w:tab/>
        <w:t>490</w:t>
        <w:tab/>
        <w:tab/>
      </w:r>
      <w:r/>
    </w:p>
    <w:p>
      <w:pPr>
        <w:pStyle w:val="CodeChangeLine"/>
        <w:tabs>
          <w:tab w:pos="567" w:val="left"/>
          <w:tab w:pos="1134" w:val="left"/>
          <w:tab w:pos="1247" w:val="left"/>
        </w:tabs>
      </w:pPr>
      <w:r>
        <w:rPr>
          <w:color w:val="BFBFBF"/>
          <w:shd w:val="clear" w:color="auto" w:fill="fafafa"/>
        </w:rPr>
        <w:t>465</w:t>
        <w:tab/>
        <w:t>491</w:t>
        <w:tab/>
        <w:tab/>
      </w:r>
      <w:r>
        <w:t>##### 6.2.2.4.4 Originating Timestamp</w:t>
      </w:r>
    </w:p>
    <w:p>
      <w:pPr>
        <w:pStyle w:val="CodeChangeLine"/>
        <w:tabs>
          <w:tab w:pos="567" w:val="left"/>
          <w:tab w:pos="1134" w:val="left"/>
          <w:tab w:pos="1247" w:val="left"/>
        </w:tabs>
      </w:pPr>
      <w:r>
        <w:rPr>
          <w:color w:val="BFBFBF"/>
          <w:shd w:val="clear" w:color="auto" w:fill="fafafa"/>
        </w:rPr>
        <w:t>466</w:t>
        <w:tab/>
        <w:t>492</w:t>
        <w:tab/>
        <w:tab/>
      </w:r>
      <w:r/>
    </w:p>
    <w:p>
      <w:pPr>
        <w:pStyle w:val="CodeChangeLine"/>
        <w:tabs>
          <w:tab w:pos="567" w:val="left"/>
          <w:tab w:pos="1134" w:val="left"/>
          <w:tab w:pos="1247" w:val="left"/>
        </w:tabs>
      </w:pPr>
      <w:r>
        <w:rPr>
          <w:color w:val="BFBFBF"/>
          <w:shd w:val="clear" w:color="auto" w:fill="fafafa"/>
        </w:rPr>
        <w:t>467</w:t>
        <w:tab/>
        <w:t>493</w:t>
        <w:tab/>
        <w:tab/>
      </w:r>
      <w:r>
        <w:t>The **_Originating Timestamp_** parameter shall be mapped to the oneM2M-OT Option.</w:t>
      </w:r>
    </w:p>
    <w:p>
      <w:pPr>
        <w:pStyle w:val="CodeChangeLine"/>
        <w:tabs>
          <w:tab w:pos="567" w:val="left"/>
          <w:tab w:pos="1134" w:val="left"/>
          <w:tab w:pos="1247" w:val="left"/>
        </w:tabs>
      </w:pPr>
      <w:r>
        <w:rPr>
          <w:color w:val="BFBFBF"/>
          <w:shd w:val="clear" w:color="auto" w:fill="fafafa"/>
        </w:rPr>
        <w:t>468</w:t>
        <w:tab/>
        <w:t>494</w:t>
        <w:tab/>
        <w:tab/>
      </w:r>
      <w:r/>
    </w:p>
    <w:p>
      <w:pPr>
        <w:pStyle w:val="CodeChangeLine"/>
        <w:tabs>
          <w:tab w:pos="567" w:val="left"/>
          <w:tab w:pos="1134" w:val="left"/>
          <w:tab w:pos="1247" w:val="left"/>
        </w:tabs>
        <w:shd w:val="clear" w:color="auto" w:fill="fbe9eb"/>
      </w:pPr>
      <w:r>
        <w:rPr>
          <w:color w:val="BFBFBF"/>
          <w:shd w:val="clear" w:color="auto" w:fill="#f9d7dc"/>
        </w:rPr>
        <w:t>469</w:t>
        <w:tab/>
        <w:tab/>
        <w:t>-</w:t>
        <w:tab/>
      </w:r>
      <w:r/>
    </w:p>
    <w:p>
      <w:pPr>
        <w:pStyle w:val="CodeChangeLine"/>
        <w:tabs>
          <w:tab w:pos="567" w:val="left"/>
          <w:tab w:pos="1134" w:val="left"/>
          <w:tab w:pos="1247" w:val="left"/>
        </w:tabs>
      </w:pPr>
      <w:r>
        <w:rPr>
          <w:color w:val="BFBFBF"/>
          <w:shd w:val="clear" w:color="auto" w:fill="fafafa"/>
        </w:rPr>
        <w:t>470</w:t>
        <w:tab/>
        <w:t>495</w:t>
        <w:tab/>
        <w:tab/>
      </w:r>
      <w:r>
        <w:t>##### 6.2.2.4.5 Request Expiration Timestamp</w:t>
      </w:r>
    </w:p>
    <w:p>
      <w:pPr>
        <w:pStyle w:val="CodeChangeLine"/>
        <w:tabs>
          <w:tab w:pos="567" w:val="left"/>
          <w:tab w:pos="1134" w:val="left"/>
          <w:tab w:pos="1247" w:val="left"/>
        </w:tabs>
      </w:pPr>
      <w:r>
        <w:rPr>
          <w:color w:val="BFBFBF"/>
          <w:shd w:val="clear" w:color="auto" w:fill="fafafa"/>
        </w:rPr>
        <w:t>471</w:t>
        <w:tab/>
        <w:t>496</w:t>
        <w:tab/>
        <w:tab/>
      </w:r>
      <w:r/>
    </w:p>
    <w:p>
      <w:pPr>
        <w:pStyle w:val="CodeChangeLine"/>
        <w:tabs>
          <w:tab w:pos="567" w:val="left"/>
          <w:tab w:pos="1134" w:val="left"/>
          <w:tab w:pos="1247" w:val="left"/>
        </w:tabs>
      </w:pPr>
      <w:r>
        <w:rPr>
          <w:color w:val="BFBFBF"/>
          <w:shd w:val="clear" w:color="auto" w:fill="fafafa"/>
        </w:rPr>
        <w:t>472</w:t>
        <w:tab/>
        <w:t>497</w:t>
        <w:tab/>
        <w:tab/>
      </w:r>
      <w:r>
        <w:t>The **_Request Expiration Timestamp_** parameter shall be mapped to the oneM2M-RQET Option.</w:t>
      </w:r>
    </w:p>
    <w:p>
      <w:pPr>
        <w:pStyle w:val="CodeChangeLine"/>
        <w:tabs>
          <w:tab w:pos="567" w:val="left"/>
          <w:tab w:pos="1134" w:val="left"/>
          <w:tab w:pos="1247" w:val="left"/>
        </w:tabs>
      </w:pPr>
      <w:r>
        <w:rPr>
          <w:color w:val="BFBFBF"/>
          <w:shd w:val="clear" w:color="auto" w:fill="fafafa"/>
        </w:rPr>
        <w:t>473</w:t>
        <w:tab/>
        <w:t>498</w:t>
        <w:tab/>
        <w:tab/>
      </w:r>
      <w:r/>
    </w:p>
    <w:p>
      <w:pPr>
        <w:pStyle w:val="CodeChangeLine"/>
        <w:tabs>
          <w:tab w:pos="567" w:val="left"/>
          <w:tab w:pos="1134" w:val="left"/>
          <w:tab w:pos="1247" w:val="left"/>
        </w:tabs>
        <w:shd w:val="clear" w:color="auto" w:fill="fbe9eb"/>
      </w:pPr>
      <w:r>
        <w:rPr>
          <w:color w:val="BFBFBF"/>
          <w:shd w:val="clear" w:color="auto" w:fill="#f9d7dc"/>
        </w:rPr>
        <w:t>474</w:t>
        <w:tab/>
        <w:tab/>
        <w:t>-</w:t>
        <w:tab/>
      </w:r>
      <w:r/>
    </w:p>
    <w:p>
      <w:pPr>
        <w:pStyle w:val="CodeChangeLine"/>
        <w:tabs>
          <w:tab w:pos="567" w:val="left"/>
          <w:tab w:pos="1134" w:val="left"/>
          <w:tab w:pos="1247" w:val="left"/>
        </w:tabs>
      </w:pPr>
      <w:r>
        <w:rPr>
          <w:color w:val="BFBFBF"/>
          <w:shd w:val="clear" w:color="auto" w:fill="fafafa"/>
        </w:rPr>
        <w:t>475</w:t>
        <w:tab/>
        <w:t>499</w:t>
        <w:tab/>
        <w:tab/>
      </w:r>
      <w:r>
        <w:t>##### 6.2.2.4.6 Result Expiration Timestamp</w:t>
      </w:r>
    </w:p>
    <w:p>
      <w:pPr>
        <w:pStyle w:val="CodeChangeLine"/>
        <w:tabs>
          <w:tab w:pos="567" w:val="left"/>
          <w:tab w:pos="1134" w:val="left"/>
          <w:tab w:pos="1247" w:val="left"/>
        </w:tabs>
      </w:pPr>
      <w:r>
        <w:rPr>
          <w:color w:val="BFBFBF"/>
          <w:shd w:val="clear" w:color="auto" w:fill="fafafa"/>
        </w:rPr>
        <w:t>476</w:t>
        <w:tab/>
        <w:t>500</w:t>
        <w:tab/>
        <w:tab/>
      </w:r>
      <w:r/>
    </w:p>
    <w:p>
      <w:pPr>
        <w:pStyle w:val="CodeChangeLine"/>
        <w:tabs>
          <w:tab w:pos="567" w:val="left"/>
          <w:tab w:pos="1134" w:val="left"/>
          <w:tab w:pos="1247" w:val="left"/>
        </w:tabs>
      </w:pPr>
      <w:r>
        <w:rPr>
          <w:color w:val="BFBFBF"/>
          <w:shd w:val="clear" w:color="auto" w:fill="fafafa"/>
        </w:rPr>
        <w:t>477</w:t>
        <w:tab/>
        <w:t>501</w:t>
        <w:tab/>
        <w:tab/>
      </w:r>
      <w:r>
        <w:t>The **_Result Expiration Timestamp_** parameter shall be mapped to the oneM2M-RSET Option.</w:t>
      </w:r>
    </w:p>
    <w:p>
      <w:pPr>
        <w:pStyle w:val="CodeChangeLine"/>
        <w:tabs>
          <w:tab w:pos="567" w:val="left"/>
          <w:tab w:pos="1134" w:val="left"/>
          <w:tab w:pos="1247" w:val="left"/>
        </w:tabs>
      </w:pPr>
      <w:r>
        <w:rPr>
          <w:color w:val="BFBFBF"/>
          <w:shd w:val="clear" w:color="auto" w:fill="fafafa"/>
        </w:rPr>
        <w:t>478</w:t>
        <w:tab/>
        <w:t>502</w:t>
        <w:tab/>
        <w:tab/>
      </w:r>
      <w:r/>
    </w:p>
    <w:p>
      <w:pPr>
        <w:pStyle w:val="CodeChangeLine"/>
        <w:tabs>
          <w:tab w:pos="567" w:val="left"/>
          <w:tab w:pos="1134" w:val="left"/>
          <w:tab w:pos="1247" w:val="left"/>
        </w:tabs>
        <w:shd w:val="clear" w:color="auto" w:fill="fbe9eb"/>
      </w:pPr>
      <w:r>
        <w:rPr>
          <w:color w:val="BFBFBF"/>
          <w:shd w:val="clear" w:color="auto" w:fill="#f9d7dc"/>
        </w:rPr>
        <w:t>479</w:t>
        <w:tab/>
        <w:tab/>
        <w:t>-</w:t>
        <w:tab/>
      </w:r>
      <w:r/>
    </w:p>
    <w:p>
      <w:pPr>
        <w:pStyle w:val="CodeChangeLine"/>
        <w:tabs>
          <w:tab w:pos="567" w:val="left"/>
          <w:tab w:pos="1134" w:val="left"/>
          <w:tab w:pos="1247" w:val="left"/>
        </w:tabs>
      </w:pPr>
      <w:r>
        <w:rPr>
          <w:color w:val="BFBFBF"/>
          <w:shd w:val="clear" w:color="auto" w:fill="fafafa"/>
        </w:rPr>
        <w:t>480</w:t>
        <w:tab/>
        <w:t>503</w:t>
        <w:tab/>
        <w:tab/>
      </w:r>
      <w:r>
        <w:t>##### 6.2.2.4.7 Operation Execution Time</w:t>
      </w:r>
    </w:p>
    <w:p>
      <w:pPr>
        <w:pStyle w:val="CodeChangeLine"/>
        <w:tabs>
          <w:tab w:pos="567" w:val="left"/>
          <w:tab w:pos="1134" w:val="left"/>
          <w:tab w:pos="1247" w:val="left"/>
        </w:tabs>
      </w:pPr>
      <w:r>
        <w:rPr>
          <w:color w:val="BFBFBF"/>
          <w:shd w:val="clear" w:color="auto" w:fill="fafafa"/>
        </w:rPr>
        <w:t>481</w:t>
        <w:tab/>
        <w:t>504</w:t>
        <w:tab/>
        <w:tab/>
      </w:r>
      <w:r/>
    </w:p>
    <w:p>
      <w:pPr>
        <w:pStyle w:val="CodeChangeLine"/>
        <w:tabs>
          <w:tab w:pos="567" w:val="left"/>
          <w:tab w:pos="1134" w:val="left"/>
          <w:tab w:pos="1247" w:val="left"/>
        </w:tabs>
      </w:pPr>
      <w:r>
        <w:rPr>
          <w:color w:val="BFBFBF"/>
          <w:shd w:val="clear" w:color="auto" w:fill="fafafa"/>
        </w:rPr>
        <w:t>482</w:t>
        <w:tab/>
        <w:t>505</w:t>
        <w:tab/>
        <w:tab/>
      </w:r>
      <w:r>
        <w:t>The **_Operation Execution Time_** parameter shall be mapped to the oneM2M-OET Option.</w:t>
      </w:r>
    </w:p>
    <w:p>
      <w:pPr>
        <w:pStyle w:val="CodeChangeLine"/>
        <w:tabs>
          <w:tab w:pos="567" w:val="left"/>
          <w:tab w:pos="1134" w:val="left"/>
          <w:tab w:pos="1247" w:val="left"/>
        </w:tabs>
      </w:pPr>
      <w:r>
        <w:rPr>
          <w:color w:val="BFBFBF"/>
          <w:shd w:val="clear" w:color="auto" w:fill="fafafa"/>
        </w:rPr>
        <w:t>483</w:t>
        <w:tab/>
        <w:t>506</w:t>
        <w:tab/>
        <w:tab/>
      </w:r>
      <w:r/>
    </w:p>
    <w:p>
      <w:pPr>
        <w:pStyle w:val="CodeChangeLine"/>
        <w:tabs>
          <w:tab w:pos="567" w:val="left"/>
          <w:tab w:pos="1134" w:val="left"/>
          <w:tab w:pos="1247" w:val="left"/>
        </w:tabs>
        <w:shd w:val="clear" w:color="auto" w:fill="fbe9eb"/>
      </w:pPr>
      <w:r>
        <w:rPr>
          <w:color w:val="BFBFBF"/>
          <w:shd w:val="clear" w:color="auto" w:fill="#f9d7dc"/>
        </w:rPr>
        <w:t>484</w:t>
        <w:tab/>
        <w:tab/>
        <w:t>-</w:t>
        <w:tab/>
      </w:r>
      <w:r/>
    </w:p>
    <w:p>
      <w:pPr>
        <w:pStyle w:val="CodeChangeLine"/>
        <w:tabs>
          <w:tab w:pos="567" w:val="left"/>
          <w:tab w:pos="1134" w:val="left"/>
          <w:tab w:pos="1247" w:val="left"/>
        </w:tabs>
      </w:pPr>
      <w:r>
        <w:rPr>
          <w:color w:val="BFBFBF"/>
          <w:shd w:val="clear" w:color="auto" w:fill="fafafa"/>
        </w:rPr>
        <w:t>485</w:t>
        <w:tab/>
        <w:t>507</w:t>
        <w:tab/>
        <w:tab/>
      </w:r>
      <w:r>
        <w:t>##### 6.2.2.4.8 notificationURI of Response Type</w:t>
      </w:r>
    </w:p>
    <w:p>
      <w:pPr>
        <w:pStyle w:val="CodeChangeLine"/>
        <w:tabs>
          <w:tab w:pos="567" w:val="left"/>
          <w:tab w:pos="1134" w:val="left"/>
          <w:tab w:pos="1247" w:val="left"/>
        </w:tabs>
      </w:pPr>
      <w:r>
        <w:rPr>
          <w:color w:val="BFBFBF"/>
          <w:shd w:val="clear" w:color="auto" w:fill="fafafa"/>
        </w:rPr>
        <w:t>486</w:t>
        <w:tab/>
        <w:t>508</w:t>
        <w:tab/>
        <w:tab/>
      </w:r>
      <w:r/>
    </w:p>
    <w:p>
      <w:pPr>
        <w:pStyle w:val="CodeChangeLine"/>
        <w:tabs>
          <w:tab w:pos="567" w:val="left"/>
          <w:tab w:pos="1134" w:val="left"/>
          <w:tab w:pos="1247" w:val="left"/>
        </w:tabs>
      </w:pPr>
      <w:r>
        <w:rPr>
          <w:color w:val="BFBFBF"/>
          <w:shd w:val="clear" w:color="auto" w:fill="fafafa"/>
        </w:rPr>
        <w:t>487</w:t>
        <w:tab/>
        <w:t>509</w:t>
        <w:tab/>
        <w:tab/>
      </w:r>
      <w:r>
        <w:t>The notificationURI element of **_Response Type_** parameter shall be mapped to the oneM2M-RTURI Option.</w:t>
      </w:r>
    </w:p>
    <w:p>
      <w:pPr>
        <w:pStyle w:val="CodeChangeLine"/>
        <w:tabs>
          <w:tab w:pos="567" w:val="left"/>
          <w:tab w:pos="1134" w:val="left"/>
          <w:tab w:pos="1247" w:val="left"/>
        </w:tabs>
      </w:pPr>
      <w:r>
        <w:rPr>
          <w:color w:val="BFBFBF"/>
          <w:shd w:val="clear" w:color="auto" w:fill="fafafa"/>
        </w:rPr>
        <w:t>488</w:t>
        <w:tab/>
        <w:t>510</w:t>
        <w:tab/>
        <w:tab/>
      </w:r>
      <w:r/>
    </w:p>
    <w:p>
      <w:pPr>
        <w:pStyle w:val="CodeChangeLine"/>
        <w:tabs>
          <w:tab w:pos="567" w:val="left"/>
          <w:tab w:pos="1134" w:val="left"/>
          <w:tab w:pos="1247" w:val="left"/>
        </w:tabs>
        <w:shd w:val="clear" w:color="auto" w:fill="fbe9eb"/>
      </w:pPr>
      <w:r>
        <w:rPr>
          <w:color w:val="BFBFBF"/>
          <w:shd w:val="clear" w:color="auto" w:fill="#f9d7dc"/>
        </w:rPr>
        <w:t>489</w:t>
        <w:tab/>
        <w:tab/>
        <w:t>-</w:t>
        <w:tab/>
      </w:r>
      <w:r/>
    </w:p>
    <w:p>
      <w:pPr>
        <w:pStyle w:val="CodeChangeLine"/>
        <w:tabs>
          <w:tab w:pos="567" w:val="left"/>
          <w:tab w:pos="1134" w:val="left"/>
          <w:tab w:pos="1247" w:val="left"/>
        </w:tabs>
      </w:pPr>
      <w:r>
        <w:rPr>
          <w:color w:val="BFBFBF"/>
          <w:shd w:val="clear" w:color="auto" w:fill="fafafa"/>
        </w:rPr>
        <w:t>490</w:t>
        <w:tab/>
        <w:t>511</w:t>
        <w:tab/>
        <w:tab/>
      </w:r>
      <w:r>
        <w:t>##### 6.2.2.4.9 Event Category</w:t>
      </w:r>
    </w:p>
    <w:p>
      <w:pPr>
        <w:pStyle w:val="CodeChangeLine"/>
        <w:tabs>
          <w:tab w:pos="567" w:val="left"/>
          <w:tab w:pos="1134" w:val="left"/>
          <w:tab w:pos="1247" w:val="left"/>
        </w:tabs>
      </w:pPr>
      <w:r>
        <w:rPr>
          <w:color w:val="BFBFBF"/>
          <w:shd w:val="clear" w:color="auto" w:fill="fafafa"/>
        </w:rPr>
        <w:t>491</w:t>
        <w:tab/>
        <w:t>512</w:t>
        <w:tab/>
        <w:tab/>
      </w:r>
      <w:r/>
    </w:p>
    <w:p>
      <w:pPr>
        <w:pStyle w:val="CodeChangeLine"/>
        <w:tabs>
          <w:tab w:pos="567" w:val="left"/>
          <w:tab w:pos="1134" w:val="left"/>
          <w:tab w:pos="1247" w:val="left"/>
        </w:tabs>
      </w:pPr>
      <w:r>
        <w:rPr>
          <w:color w:val="BFBFBF"/>
          <w:shd w:val="clear" w:color="auto" w:fill="fafafa"/>
        </w:rPr>
        <w:t>492</w:t>
        <w:tab/>
        <w:t>513</w:t>
        <w:tab/>
        <w:tab/>
      </w:r>
      <w:r>
        <w:t>The **_Event Category_** parameter shall be mapped to the oneM2M-EC Option.</w:t>
      </w:r>
    </w:p>
    <w:p>
      <w:pPr>
        <w:pStyle w:val="CodeChangeLine"/>
        <w:tabs>
          <w:tab w:pos="567" w:val="left"/>
          <w:tab w:pos="1134" w:val="left"/>
          <w:tab w:pos="1247" w:val="left"/>
        </w:tabs>
      </w:pPr>
      <w:r>
        <w:rPr>
          <w:color w:val="BFBFBF"/>
          <w:shd w:val="clear" w:color="auto" w:fill="fafafa"/>
        </w:rPr>
        <w:t>493</w:t>
        <w:tab/>
        <w:t>514</w:t>
        <w:tab/>
        <w:tab/>
      </w:r>
      <w:r/>
    </w:p>
    <w:p>
      <w:pPr>
        <w:pStyle w:val="CodeChangeLine"/>
        <w:tabs>
          <w:tab w:pos="567" w:val="left"/>
          <w:tab w:pos="1134" w:val="left"/>
          <w:tab w:pos="1247" w:val="left"/>
        </w:tabs>
        <w:shd w:val="clear" w:color="auto" w:fill="fbe9eb"/>
      </w:pPr>
      <w:r>
        <w:rPr>
          <w:color w:val="BFBFBF"/>
          <w:shd w:val="clear" w:color="auto" w:fill="#f9d7dc"/>
        </w:rPr>
        <w:t>494</w:t>
        <w:tab/>
        <w:tab/>
        <w:t>-</w:t>
        <w:tab/>
      </w:r>
      <w:r/>
    </w:p>
    <w:p>
      <w:pPr>
        <w:pStyle w:val="CodeChangeLine"/>
        <w:tabs>
          <w:tab w:pos="567" w:val="left"/>
          <w:tab w:pos="1134" w:val="left"/>
          <w:tab w:pos="1247" w:val="left"/>
        </w:tabs>
      </w:pPr>
      <w:r>
        <w:rPr>
          <w:color w:val="BFBFBF"/>
          <w:shd w:val="clear" w:color="auto" w:fill="fafafa"/>
        </w:rPr>
        <w:t>495</w:t>
        <w:tab/>
        <w:t>515</w:t>
        <w:tab/>
        <w:tab/>
      </w:r>
      <w:r>
        <w:t>##### 6.2.2.4.10 Response Status Code</w:t>
      </w:r>
    </w:p>
    <w:p>
      <w:pPr>
        <w:pStyle w:val="CodeChangeLine"/>
        <w:tabs>
          <w:tab w:pos="567" w:val="left"/>
          <w:tab w:pos="1134" w:val="left"/>
          <w:tab w:pos="1247" w:val="left"/>
        </w:tabs>
      </w:pPr>
      <w:r>
        <w:rPr>
          <w:color w:val="BFBFBF"/>
          <w:shd w:val="clear" w:color="auto" w:fill="fafafa"/>
        </w:rPr>
        <w:t>496</w:t>
        <w:tab/>
        <w:t>516</w:t>
        <w:tab/>
        <w:tab/>
      </w:r>
      <w:r/>
    </w:p>
    <w:p>
      <w:pPr>
        <w:pStyle w:val="CodeChangeLine"/>
        <w:tabs>
          <w:tab w:pos="567" w:val="left"/>
          <w:tab w:pos="1134" w:val="left"/>
          <w:tab w:pos="1247" w:val="left"/>
        </w:tabs>
      </w:pPr>
      <w:r>
        <w:rPr>
          <w:color w:val="BFBFBF"/>
          <w:shd w:val="clear" w:color="auto" w:fill="fafafa"/>
        </w:rPr>
        <w:t>497</w:t>
        <w:tab/>
        <w:t>517</w:t>
        <w:tab/>
        <w:tab/>
      </w:r>
      <w:r>
        <w:t>The **_Response Status Code_** parameter shall be mapped to the oneM2M-RSC Option.</w:t>
      </w:r>
    </w:p>
    <w:p>
      <w:pPr>
        <w:pStyle w:val="CodeChangeLine"/>
        <w:tabs>
          <w:tab w:pos="567" w:val="left"/>
          <w:tab w:pos="1134" w:val="left"/>
          <w:tab w:pos="1247" w:val="left"/>
        </w:tabs>
      </w:pPr>
      <w:r>
        <w:rPr>
          <w:color w:val="BFBFBF"/>
          <w:shd w:val="clear" w:color="auto" w:fill="fafafa"/>
        </w:rPr>
        <w:t>498</w:t>
        <w:tab/>
        <w:t>518</w:t>
        <w:tab/>
        <w:tab/>
      </w:r>
      <w:r/>
    </w:p>
    <w:p>
      <w:pPr>
        <w:pStyle w:val="CodeChangeLine"/>
        <w:tabs>
          <w:tab w:pos="567" w:val="left"/>
          <w:tab w:pos="1134" w:val="left"/>
          <w:tab w:pos="1247" w:val="left"/>
        </w:tabs>
        <w:shd w:val="clear" w:color="auto" w:fill="fbe9eb"/>
      </w:pPr>
      <w:r>
        <w:rPr>
          <w:color w:val="BFBFBF"/>
          <w:shd w:val="clear" w:color="auto" w:fill="#f9d7dc"/>
        </w:rPr>
        <w:t>499</w:t>
        <w:tab/>
        <w:tab/>
        <w:t>-</w:t>
        <w:tab/>
      </w:r>
      <w:r/>
    </w:p>
    <w:p>
      <w:pPr>
        <w:pStyle w:val="CodeChangeLine"/>
        <w:tabs>
          <w:tab w:pos="567" w:val="left"/>
          <w:tab w:pos="1134" w:val="left"/>
          <w:tab w:pos="1247" w:val="left"/>
        </w:tabs>
      </w:pPr>
      <w:r>
        <w:rPr>
          <w:color w:val="BFBFBF"/>
          <w:shd w:val="clear" w:color="auto" w:fill="fafafa"/>
        </w:rPr>
        <w:t>500</w:t>
        <w:tab/>
        <w:t>519</w:t>
        <w:tab/>
        <w:tab/>
      </w:r>
      <w:r>
        <w:t>##### 6.2.2.4.11 Group Request Identifier</w:t>
      </w:r>
    </w:p>
    <w:p>
      <w:pPr>
        <w:pStyle w:val="CodeChangeLine"/>
        <w:tabs>
          <w:tab w:pos="567" w:val="left"/>
          <w:tab w:pos="1134" w:val="left"/>
          <w:tab w:pos="1247" w:val="left"/>
        </w:tabs>
      </w:pPr>
      <w:r>
        <w:rPr>
          <w:color w:val="BFBFBF"/>
          <w:shd w:val="clear" w:color="auto" w:fill="fafafa"/>
        </w:rPr>
        <w:t>501</w:t>
        <w:tab/>
        <w:t>520</w:t>
        <w:tab/>
        <w:tab/>
      </w:r>
      <w:r/>
    </w:p>
    <w:p>
      <w:pPr>
        <w:pStyle w:val="CodeChangeLine"/>
        <w:tabs>
          <w:tab w:pos="567" w:val="left"/>
          <w:tab w:pos="1134" w:val="left"/>
          <w:tab w:pos="1247" w:val="left"/>
        </w:tabs>
      </w:pPr>
      <w:r>
        <w:rPr>
          <w:color w:val="BFBFBF"/>
          <w:shd w:val="clear" w:color="auto" w:fill="fafafa"/>
        </w:rPr>
        <w:t>502</w:t>
        <w:tab/>
        <w:t>521</w:t>
        <w:tab/>
        <w:tab/>
      </w:r>
      <w:r>
        <w:t>The **_Group Request Identifier_** parameter shall be mapped to the oneM2M-GID Option.</w:t>
      </w:r>
    </w:p>
    <w:p>
      <w:pPr>
        <w:pStyle w:val="CodeChangeLine"/>
        <w:tabs>
          <w:tab w:pos="567" w:val="left"/>
          <w:tab w:pos="1134" w:val="left"/>
          <w:tab w:pos="1247" w:val="left"/>
        </w:tabs>
      </w:pPr>
      <w:r>
        <w:rPr>
          <w:color w:val="BFBFBF"/>
          <w:shd w:val="clear" w:color="auto" w:fill="fafafa"/>
        </w:rPr>
        <w:t>503</w:t>
        <w:tab/>
        <w:t>522</w:t>
        <w:tab/>
        <w:tab/>
      </w:r>
      <w:r/>
    </w:p>
    <w:p>
      <w:pPr>
        <w:pStyle w:val="CodeChangeLine"/>
        <w:tabs>
          <w:tab w:pos="567" w:val="left"/>
          <w:tab w:pos="1134" w:val="left"/>
          <w:tab w:pos="1247" w:val="left"/>
        </w:tabs>
        <w:shd w:val="clear" w:color="auto" w:fill="fbe9eb"/>
      </w:pPr>
      <w:r>
        <w:rPr>
          <w:color w:val="BFBFBF"/>
          <w:shd w:val="clear" w:color="auto" w:fill="#f9d7dc"/>
        </w:rPr>
        <w:t>504</w:t>
        <w:tab/>
        <w:tab/>
        <w:t>-</w:t>
        <w:tab/>
      </w:r>
      <w:r/>
    </w:p>
    <w:p>
      <w:pPr>
        <w:pStyle w:val="CodeChangeLine"/>
        <w:tabs>
          <w:tab w:pos="567" w:val="left"/>
          <w:tab w:pos="1134" w:val="left"/>
          <w:tab w:pos="1247" w:val="left"/>
        </w:tabs>
      </w:pPr>
      <w:r>
        <w:rPr>
          <w:color w:val="BFBFBF"/>
          <w:shd w:val="clear" w:color="auto" w:fill="fafafa"/>
        </w:rPr>
        <w:t>505</w:t>
        <w:tab/>
        <w:t>523</w:t>
        <w:tab/>
        <w:tab/>
      </w:r>
      <w:r>
        <w:t>##### 6.2.2.4.12 Resource Type</w:t>
      </w:r>
    </w:p>
    <w:p>
      <w:pPr>
        <w:pStyle w:val="CodeChangeLine"/>
        <w:tabs>
          <w:tab w:pos="567" w:val="left"/>
          <w:tab w:pos="1134" w:val="left"/>
          <w:tab w:pos="1247" w:val="left"/>
        </w:tabs>
      </w:pPr>
      <w:r>
        <w:rPr>
          <w:color w:val="BFBFBF"/>
          <w:shd w:val="clear" w:color="auto" w:fill="fafafa"/>
        </w:rPr>
        <w:t>506</w:t>
        <w:tab/>
        <w:t>524</w:t>
        <w:tab/>
        <w:tab/>
      </w:r>
      <w:r/>
    </w:p>
    <w:p>
      <w:pPr>
        <w:pStyle w:val="CodeChangeLine"/>
        <w:tabs>
          <w:tab w:pos="567" w:val="left"/>
          <w:tab w:pos="1134" w:val="left"/>
          <w:tab w:pos="1247" w:val="left"/>
        </w:tabs>
      </w:pPr>
      <w:r>
        <w:rPr>
          <w:color w:val="BFBFBF"/>
          <w:shd w:val="clear" w:color="auto" w:fill="fafafa"/>
        </w:rPr>
        <w:t>507</w:t>
        <w:tab/>
        <w:t>525</w:t>
        <w:tab/>
        <w:tab/>
      </w:r>
      <w:r>
        <w:t>The **_Resource Type_** parameter shall be mapped to the oneM2M-TY Option.</w:t>
      </w:r>
    </w:p>
    <w:p>
      <w:pPr>
        <w:pStyle w:val="CodeChangeLine"/>
        <w:tabs>
          <w:tab w:pos="567" w:val="left"/>
          <w:tab w:pos="1134" w:val="left"/>
          <w:tab w:pos="1247" w:val="left"/>
        </w:tabs>
      </w:pPr>
      <w:r>
        <w:rPr>
          <w:color w:val="BFBFBF"/>
          <w:shd w:val="clear" w:color="auto" w:fill="fafafa"/>
        </w:rPr>
        <w:t>508</w:t>
        <w:tab/>
        <w:t>526</w:t>
        <w:tab/>
        <w:tab/>
      </w:r>
      <w:r/>
    </w:p>
    <w:p>
      <w:pPr>
        <w:pStyle w:val="CodeChangeLine"/>
        <w:tabs>
          <w:tab w:pos="567" w:val="left"/>
          <w:tab w:pos="1134" w:val="left"/>
          <w:tab w:pos="1247" w:val="left"/>
        </w:tabs>
        <w:shd w:val="clear" w:color="auto" w:fill="fbe9eb"/>
      </w:pPr>
      <w:r>
        <w:rPr>
          <w:color w:val="BFBFBF"/>
          <w:shd w:val="clear" w:color="auto" w:fill="#f9d7dc"/>
        </w:rPr>
        <w:t>509</w:t>
        <w:tab/>
        <w:tab/>
        <w:t>-</w:t>
        <w:tab/>
      </w:r>
      <w:r/>
    </w:p>
    <w:p>
      <w:pPr>
        <w:pStyle w:val="CodeChangeLine"/>
        <w:tabs>
          <w:tab w:pos="567" w:val="left"/>
          <w:tab w:pos="1134" w:val="left"/>
          <w:tab w:pos="1247" w:val="left"/>
        </w:tabs>
      </w:pPr>
      <w:r>
        <w:rPr>
          <w:color w:val="BFBFBF"/>
          <w:shd w:val="clear" w:color="auto" w:fill="fafafa"/>
        </w:rPr>
        <w:t>510</w:t>
        <w:tab/>
        <w:t>527</w:t>
        <w:tab/>
        <w:tab/>
      </w:r>
      <w:r>
        <w:t>##### 6.2.2.4.13 Content Offset</w:t>
      </w:r>
    </w:p>
    <w:p>
      <w:pPr>
        <w:pStyle w:val="CodeChangeLine"/>
        <w:tabs>
          <w:tab w:pos="567" w:val="left"/>
          <w:tab w:pos="1134" w:val="left"/>
          <w:tab w:pos="1247" w:val="left"/>
        </w:tabs>
      </w:pPr>
      <w:r>
        <w:rPr>
          <w:color w:val="BFBFBF"/>
          <w:shd w:val="clear" w:color="auto" w:fill="fafafa"/>
        </w:rPr>
        <w:t>511</w:t>
        <w:tab/>
        <w:t>528</w:t>
        <w:tab/>
        <w:tab/>
      </w:r>
      <w:r/>
    </w:p>
    <w:p>
      <w:pPr>
        <w:pStyle w:val="CodeChangeLine"/>
        <w:tabs>
          <w:tab w:pos="567" w:val="left"/>
          <w:tab w:pos="1134" w:val="left"/>
          <w:tab w:pos="1247" w:val="left"/>
        </w:tabs>
      </w:pPr>
      <w:r>
        <w:rPr>
          <w:color w:val="BFBFBF"/>
          <w:shd w:val="clear" w:color="auto" w:fill="fafafa"/>
        </w:rPr>
        <w:t>512</w:t>
        <w:tab/>
        <w:t>529</w:t>
        <w:tab/>
        <w:tab/>
      </w:r>
      <w:r>
        <w:t>The **_Content Offset_** parameter shall be mapped to the oneM2M-CTO Option.</w:t>
      </w:r>
    </w:p>
    <w:p>
      <w:pPr>
        <w:pStyle w:val="CodeChangeLine"/>
        <w:tabs>
          <w:tab w:pos="567" w:val="left"/>
          <w:tab w:pos="1134" w:val="left"/>
          <w:tab w:pos="1247" w:val="left"/>
        </w:tabs>
      </w:pPr>
      <w:r>
        <w:rPr>
          <w:color w:val="BFBFBF"/>
          <w:shd w:val="clear" w:color="auto" w:fill="fafafa"/>
        </w:rPr>
        <w:t>513</w:t>
        <w:tab/>
        <w:t>530</w:t>
        <w:tab/>
        <w:tab/>
      </w:r>
      <w:r/>
    </w:p>
    <w:p>
      <w:pPr>
        <w:pStyle w:val="CodeChangeLine"/>
        <w:tabs>
          <w:tab w:pos="567" w:val="left"/>
          <w:tab w:pos="1134" w:val="left"/>
          <w:tab w:pos="1247" w:val="left"/>
        </w:tabs>
        <w:shd w:val="clear" w:color="auto" w:fill="fbe9eb"/>
      </w:pPr>
      <w:r>
        <w:rPr>
          <w:color w:val="BFBFBF"/>
          <w:shd w:val="clear" w:color="auto" w:fill="#f9d7dc"/>
        </w:rPr>
        <w:t>514</w:t>
        <w:tab/>
        <w:tab/>
        <w:t>-</w:t>
        <w:tab/>
      </w:r>
      <w:r/>
    </w:p>
    <w:p>
      <w:pPr>
        <w:pStyle w:val="CodeChangeLine"/>
        <w:tabs>
          <w:tab w:pos="567" w:val="left"/>
          <w:tab w:pos="1134" w:val="left"/>
          <w:tab w:pos="1247" w:val="left"/>
        </w:tabs>
      </w:pPr>
      <w:r>
        <w:rPr>
          <w:color w:val="BFBFBF"/>
          <w:shd w:val="clear" w:color="auto" w:fill="fafafa"/>
        </w:rPr>
        <w:t>515</w:t>
        <w:tab/>
        <w:t>531</w:t>
        <w:tab/>
        <w:tab/>
      </w:r>
      <w:r>
        <w:t>##### 6.2.2.4.14 Content Status</w:t>
      </w:r>
    </w:p>
    <w:p>
      <w:pPr>
        <w:pStyle w:val="CodeChangeLine"/>
        <w:tabs>
          <w:tab w:pos="567" w:val="left"/>
          <w:tab w:pos="1134" w:val="left"/>
          <w:tab w:pos="1247" w:val="left"/>
        </w:tabs>
      </w:pPr>
      <w:r>
        <w:rPr>
          <w:color w:val="BFBFBF"/>
          <w:shd w:val="clear" w:color="auto" w:fill="fafafa"/>
        </w:rPr>
        <w:t>516</w:t>
        <w:tab/>
        <w:t>532</w:t>
        <w:tab/>
        <w:tab/>
      </w:r>
      <w:r/>
    </w:p>
    <w:p>
      <w:pPr>
        <w:pStyle w:val="CodeChangeLine"/>
        <w:tabs>
          <w:tab w:pos="567" w:val="left"/>
          <w:tab w:pos="1134" w:val="left"/>
          <w:tab w:pos="1247" w:val="left"/>
        </w:tabs>
      </w:pPr>
      <w:r>
        <w:rPr>
          <w:color w:val="BFBFBF"/>
          <w:shd w:val="clear" w:color="auto" w:fill="fafafa"/>
        </w:rPr>
        <w:t>517</w:t>
        <w:tab/>
        <w:t>533</w:t>
        <w:tab/>
        <w:tab/>
      </w:r>
      <w:r>
        <w:t>The **_Content Status_** parameter shall be mapped to the oneM2M-CTS Option.</w:t>
      </w:r>
    </w:p>
    <w:p>
      <w:pPr>
        <w:pStyle w:val="CodeChangeLine"/>
        <w:tabs>
          <w:tab w:pos="567" w:val="left"/>
          <w:tab w:pos="1134" w:val="left"/>
          <w:tab w:pos="1247" w:val="left"/>
        </w:tabs>
      </w:pPr>
      <w:r>
        <w:rPr>
          <w:color w:val="BFBFBF"/>
          <w:shd w:val="clear" w:color="auto" w:fill="fafafa"/>
        </w:rPr>
        <w:t>518</w:t>
        <w:tab/>
        <w:t>534</w:t>
        <w:tab/>
        <w:tab/>
      </w:r>
      <w:r/>
    </w:p>
    <w:p>
      <w:pPr>
        <w:pStyle w:val="CodeChangeLine"/>
        <w:tabs>
          <w:tab w:pos="567" w:val="left"/>
          <w:tab w:pos="1134" w:val="left"/>
          <w:tab w:pos="1247" w:val="left"/>
        </w:tabs>
        <w:shd w:val="clear" w:color="auto" w:fill="fbe9eb"/>
      </w:pPr>
      <w:r>
        <w:rPr>
          <w:color w:val="BFBFBF"/>
          <w:shd w:val="clear" w:color="auto" w:fill="#f9d7dc"/>
        </w:rPr>
        <w:t>519</w:t>
        <w:tab/>
        <w:tab/>
        <w:t>-</w:t>
        <w:tab/>
      </w:r>
      <w:r/>
    </w:p>
    <w:p>
      <w:pPr>
        <w:pStyle w:val="CodeChangeLine"/>
        <w:tabs>
          <w:tab w:pos="567" w:val="left"/>
          <w:tab w:pos="1134" w:val="left"/>
          <w:tab w:pos="1247" w:val="left"/>
        </w:tabs>
      </w:pPr>
      <w:r>
        <w:rPr>
          <w:color w:val="BFBFBF"/>
          <w:shd w:val="clear" w:color="auto" w:fill="fafafa"/>
        </w:rPr>
        <w:t>520</w:t>
        <w:tab/>
        <w:t>535</w:t>
        <w:tab/>
        <w:tab/>
      </w:r>
      <w:r>
        <w:t>##### 6.2.2.4.15 Assigned Token Identifiers</w:t>
      </w:r>
    </w:p>
    <w:p>
      <w:pPr>
        <w:pStyle w:val="CodeChangeLine"/>
        <w:tabs>
          <w:tab w:pos="567" w:val="left"/>
          <w:tab w:pos="1134" w:val="left"/>
          <w:tab w:pos="1247" w:val="left"/>
        </w:tabs>
      </w:pPr>
      <w:r>
        <w:rPr>
          <w:color w:val="BFBFBF"/>
          <w:shd w:val="clear" w:color="auto" w:fill="fafafa"/>
        </w:rPr>
        <w:t>521</w:t>
        <w:tab/>
        <w:t>536</w:t>
        <w:tab/>
        <w:tab/>
      </w:r>
      <w:r/>
    </w:p>
    <w:p>
      <w:pPr>
        <w:pStyle w:val="CodeChangeLine"/>
        <w:tabs>
          <w:tab w:pos="567" w:val="left"/>
          <w:tab w:pos="1134" w:val="left"/>
          <w:tab w:pos="1247" w:val="left"/>
        </w:tabs>
      </w:pPr>
      <w:r>
        <w:rPr>
          <w:color w:val="BFBFBF"/>
          <w:shd w:val="clear" w:color="auto" w:fill="fafafa"/>
        </w:rPr>
        <w:t>522</w:t>
        <w:tab/>
        <w:t>537</w:t>
        <w:tab/>
        <w:tab/>
      </w:r>
      <w:r>
        <w:t>The **_Assigned Token Identifiers_** parameter shall be mapped to the oneM2M-ATI Option. The format of the oneM2M-ATI option shall be represented as a sequence of lti-value:tkid-value pairs separated by a colon ':' and multiple pairs separated by a '+' character.</w:t>
      </w:r>
    </w:p>
    <w:p>
      <w:pPr>
        <w:pStyle w:val="CodeChangeLine"/>
        <w:tabs>
          <w:tab w:pos="567" w:val="left"/>
          <w:tab w:pos="1134" w:val="left"/>
          <w:tab w:pos="1247" w:val="left"/>
        </w:tabs>
      </w:pPr>
      <w:r>
        <w:rPr>
          <w:color w:val="BFBFBF"/>
          <w:shd w:val="clear" w:color="auto" w:fill="fafafa"/>
        </w:rPr>
        <w:t>523</w:t>
        <w:tab/>
        <w:t>538</w:t>
        <w:tab/>
        <w:tab/>
      </w:r>
      <w:r/>
    </w:p>
    <w:p>
      <w:pPr>
        <w:pStyle w:val="CodeChangeLine"/>
        <w:tabs>
          <w:tab w:pos="567" w:val="left"/>
          <w:tab w:pos="1134" w:val="left"/>
          <w:tab w:pos="1247" w:val="left"/>
        </w:tabs>
        <w:shd w:val="clear" w:color="auto" w:fill="fbe9eb"/>
      </w:pPr>
      <w:r>
        <w:rPr>
          <w:color w:val="BFBFBF"/>
          <w:shd w:val="clear" w:color="auto" w:fill="#f9d7dc"/>
        </w:rPr>
        <w:t>524</w:t>
        <w:tab/>
        <w:tab/>
        <w:t>-</w:t>
        <w:tab/>
      </w:r>
      <w:r/>
    </w:p>
    <w:p>
      <w:pPr>
        <w:pStyle w:val="CodeChangeLine"/>
        <w:tabs>
          <w:tab w:pos="567" w:val="left"/>
          <w:tab w:pos="1134" w:val="left"/>
          <w:tab w:pos="1247" w:val="left"/>
        </w:tabs>
        <w:shd w:val="clear" w:color="auto" w:fill="fbe9eb"/>
      </w:pPr>
      <w:r>
        <w:rPr>
          <w:color w:val="BFBFBF"/>
          <w:shd w:val="clear" w:color="auto" w:fill="#f9d7dc"/>
        </w:rPr>
        <w:t>525</w:t>
        <w:tab/>
        <w:tab/>
        <w:t>-</w:t>
        <w:tab/>
      </w:r>
      <w:r>
        <w:t>&gt; EXAMPLE: The option looks as follows:</w:t>
      </w:r>
    </w:p>
    <w:p>
      <w:pPr>
        <w:pStyle w:val="CodeChangeLine"/>
        <w:tabs>
          <w:tab w:pos="567" w:val="left"/>
          <w:tab w:pos="1134" w:val="left"/>
          <w:tab w:pos="1247" w:val="left"/>
        </w:tabs>
        <w:shd w:val="clear" w:color="auto" w:fill="fbe9eb"/>
      </w:pPr>
      <w:r>
        <w:rPr>
          <w:color w:val="BFBFBF"/>
          <w:shd w:val="clear" w:color="auto" w:fill="#f9d7dc"/>
        </w:rPr>
        <w:t>526</w:t>
        <w:tab/>
        <w:tab/>
        <w:t>-</w:t>
        <w:tab/>
      </w:r>
      <w:r>
        <w:t>&gt;</w:t>
      </w:r>
    </w:p>
    <w:p>
      <w:pPr>
        <w:pStyle w:val="CodeChangeLine"/>
        <w:tabs>
          <w:tab w:pos="567" w:val="left"/>
          <w:tab w:pos="1134" w:val="left"/>
          <w:tab w:pos="1247" w:val="left"/>
        </w:tabs>
        <w:shd w:val="clear" w:color="auto" w:fill="fbe9eb"/>
      </w:pPr>
      <w:r>
        <w:rPr>
          <w:color w:val="BFBFBF"/>
          <w:shd w:val="clear" w:color="auto" w:fill="#f9d7dc"/>
        </w:rPr>
        <w:t>527</w:t>
        <w:tab/>
        <w:tab/>
        <w:t>-</w:t>
        <w:tab/>
      </w:r>
      <w:r>
        <w:t>&gt; ```text</w:t>
      </w:r>
    </w:p>
    <w:p>
      <w:pPr>
        <w:pStyle w:val="CodeChangeLine"/>
        <w:tabs>
          <w:tab w:pos="567" w:val="left"/>
          <w:tab w:pos="1134" w:val="left"/>
          <w:tab w:pos="1247" w:val="left"/>
        </w:tabs>
        <w:shd w:val="clear" w:color="auto" w:fill="fbe9eb"/>
      </w:pPr>
      <w:r>
        <w:rPr>
          <w:color w:val="BFBFBF"/>
          <w:shd w:val="clear" w:color="auto" w:fill="#f9d7dc"/>
        </w:rPr>
        <w:t>528</w:t>
        <w:tab/>
        <w:tab/>
        <w:t>-</w:t>
        <w:tab/>
      </w:r>
      <w:r>
        <w:t>&gt; oneM2M-ATI: lti-value1:tkid-value1 + lti-value2:tkid-value2 + ...</w:t>
      </w:r>
    </w:p>
    <w:p>
      <w:pPr>
        <w:pStyle w:val="CodeChangeLine"/>
        <w:tabs>
          <w:tab w:pos="567" w:val="left"/>
          <w:tab w:pos="1134" w:val="left"/>
          <w:tab w:pos="1247" w:val="left"/>
        </w:tabs>
        <w:shd w:val="clear" w:color="auto" w:fill="fbe9eb"/>
      </w:pPr>
      <w:r>
        <w:rPr>
          <w:color w:val="BFBFBF"/>
          <w:shd w:val="clear" w:color="auto" w:fill="#f9d7dc"/>
        </w:rPr>
        <w:t>529</w:t>
        <w:tab/>
        <w:tab/>
        <w:t>-</w:t>
        <w:tab/>
      </w:r>
      <w:r>
        <w:t xml:space="preserve">&gt; ```  </w:t>
      </w:r>
    </w:p>
    <w:p>
      <w:pPr>
        <w:pStyle w:val="CodeChangeLine"/>
        <w:tabs>
          <w:tab w:pos="567" w:val="left"/>
          <w:tab w:pos="1134" w:val="left"/>
          <w:tab w:pos="1247" w:val="left"/>
        </w:tabs>
        <w:shd w:val="clear" w:color="auto" w:fill="fbe9eb"/>
      </w:pPr>
      <w:r>
        <w:rPr>
          <w:color w:val="BFBFBF"/>
          <w:shd w:val="clear" w:color="auto" w:fill="#f9d7dc"/>
        </w:rPr>
        <w:t>530</w:t>
        <w:tab/>
        <w:tab/>
        <w:t>-</w:t>
        <w:tab/>
      </w:r>
      <w:r>
        <w:t>&gt;</w:t>
      </w:r>
    </w:p>
    <w:p>
      <w:pPr>
        <w:pStyle w:val="CodeChangeLine"/>
        <w:tabs>
          <w:tab w:pos="567" w:val="left"/>
          <w:tab w:pos="1134" w:val="left"/>
          <w:tab w:pos="1247" w:val="left"/>
        </w:tabs>
        <w:shd w:val="clear" w:color="auto" w:fill="ecfdf0"/>
      </w:pPr>
      <w:r>
        <w:rPr>
          <w:color w:val="BFBFBF"/>
          <w:shd w:val="clear" w:color="auto" w:fill="#ddfbe6"/>
        </w:rPr>
        <w:tab/>
        <w:t>539</w:t>
        <w:tab/>
        <w:t>+</w:t>
        <w:tab/>
      </w:r>
      <w:r>
        <w:t xml:space="preserve">&gt; EXAMPLE: The option looks like  </w:t>
      </w:r>
    </w:p>
    <w:p>
      <w:pPr>
        <w:pStyle w:val="CodeChangeLine"/>
        <w:tabs>
          <w:tab w:pos="567" w:val="left"/>
          <w:tab w:pos="1134" w:val="left"/>
          <w:tab w:pos="1247" w:val="left"/>
        </w:tabs>
        <w:shd w:val="clear" w:color="auto" w:fill="ecfdf0"/>
      </w:pPr>
      <w:r>
        <w:rPr>
          <w:color w:val="BFBFBF"/>
          <w:shd w:val="clear" w:color="auto" w:fill="#ddfbe6"/>
        </w:rPr>
        <w:tab/>
        <w:t>540</w:t>
        <w:tab/>
        <w:t>+</w:t>
        <w:tab/>
      </w:r>
      <w:r>
        <w:t xml:space="preserve">&gt; oneM2M-ATI: lti-value1:tkid-value1 + lti-value2:tkid-value2 + ...  </w:t>
      </w:r>
    </w:p>
    <w:p>
      <w:pPr>
        <w:pStyle w:val="CodeChangeLine"/>
        <w:tabs>
          <w:tab w:pos="567" w:val="left"/>
          <w:tab w:pos="1134" w:val="left"/>
          <w:tab w:pos="1247" w:val="left"/>
        </w:tabs>
      </w:pPr>
      <w:r>
        <w:rPr>
          <w:color w:val="BFBFBF"/>
          <w:shd w:val="clear" w:color="auto" w:fill="fafafa"/>
        </w:rPr>
        <w:t>531</w:t>
        <w:tab/>
        <w:t>541</w:t>
        <w:tab/>
        <w:tab/>
      </w:r>
      <w:r>
        <w:t>&gt; if the XML representation of the **_Assigned Token Identifiers_** parameter is given as (using short element names):</w:t>
      </w:r>
    </w:p>
    <w:p>
      <w:pPr>
        <w:pStyle w:val="CodeChangeLine"/>
        <w:tabs>
          <w:tab w:pos="567" w:val="left"/>
          <w:tab w:pos="1134" w:val="left"/>
          <w:tab w:pos="1247" w:val="left"/>
        </w:tabs>
      </w:pPr>
      <w:r>
        <w:rPr>
          <w:color w:val="BFBFBF"/>
          <w:shd w:val="clear" w:color="auto" w:fill="fafafa"/>
        </w:rPr>
        <w:t>532</w:t>
        <w:tab/>
        <w:t>542</w:t>
        <w:tab/>
        <w:tab/>
      </w:r>
      <w:r>
        <w:t>&gt;</w:t>
      </w:r>
    </w:p>
    <w:p>
      <w:pPr>
        <w:pStyle w:val="CodeChangeLine"/>
        <w:tabs>
          <w:tab w:pos="567" w:val="left"/>
          <w:tab w:pos="1134" w:val="left"/>
          <w:tab w:pos="1247" w:val="left"/>
        </w:tabs>
      </w:pPr>
      <w:r>
        <w:rPr>
          <w:color w:val="BFBFBF"/>
          <w:shd w:val="clear" w:color="auto" w:fill="fafafa"/>
        </w:rPr>
        <w:t>533</w:t>
        <w:tab/>
        <w:t>543</w:t>
        <w:tab/>
        <w:tab/>
      </w:r>
      <w:r>
        <w:t>&gt; ```xml</w:t>
      </w:r>
    </w:p>
    <w:p>
      <w:pPr>
        <w:pStyle w:val="CodeHeader"/>
      </w:pPr>
      <w:r>
        <w:t xml:space="preserve">@@ -546,31 +556,25 @@ </w:t>
      </w:r>
    </w:p>
    <w:p>
      <w:pPr>
        <w:pStyle w:val="CodeChangeLine"/>
        <w:tabs>
          <w:tab w:pos="567" w:val="left"/>
          <w:tab w:pos="1134" w:val="left"/>
          <w:tab w:pos="1247" w:val="left"/>
        </w:tabs>
      </w:pPr>
      <w:r>
        <w:rPr>
          <w:color w:val="BFBFBF"/>
          <w:shd w:val="clear" w:color="auto" w:fill="fafafa"/>
        </w:rPr>
        <w:t>546</w:t>
        <w:tab/>
        <w:t>556</w:t>
        <w:tab/>
        <w:tab/>
      </w:r>
      <w:r/>
    </w:p>
    <w:p>
      <w:pPr>
        <w:pStyle w:val="CodeChangeLine"/>
        <w:tabs>
          <w:tab w:pos="567" w:val="left"/>
          <w:tab w:pos="1134" w:val="left"/>
          <w:tab w:pos="1247" w:val="left"/>
        </w:tabs>
      </w:pPr>
      <w:r>
        <w:rPr>
          <w:color w:val="BFBFBF"/>
          <w:shd w:val="clear" w:color="auto" w:fill="fafafa"/>
        </w:rPr>
        <w:t>547</w:t>
        <w:tab/>
        <w:t>557</w:t>
        <w:tab/>
        <w:tab/>
      </w:r>
      <w:r>
        <w:t>The data type m2m:dynAuthlocalTokenIdAssignments of the **_Assigned Token Identifiers_** parameter is defined in clause 6.3.5.43 of oneM2M TS-0004 [\[2\]](#_ref_2).</w:t>
      </w:r>
    </w:p>
    <w:p>
      <w:pPr>
        <w:pStyle w:val="CodeChangeLine"/>
        <w:tabs>
          <w:tab w:pos="567" w:val="left"/>
          <w:tab w:pos="1134" w:val="left"/>
          <w:tab w:pos="1247" w:val="left"/>
        </w:tabs>
      </w:pPr>
      <w:r>
        <w:rPr>
          <w:color w:val="BFBFBF"/>
          <w:shd w:val="clear" w:color="auto" w:fill="fafafa"/>
        </w:rPr>
        <w:t>548</w:t>
        <w:tab/>
        <w:t>558</w:t>
        <w:tab/>
        <w:tab/>
      </w:r>
      <w:r/>
    </w:p>
    <w:p>
      <w:pPr>
        <w:pStyle w:val="CodeChangeLine"/>
        <w:tabs>
          <w:tab w:pos="567" w:val="left"/>
          <w:tab w:pos="1134" w:val="left"/>
          <w:tab w:pos="1247" w:val="left"/>
        </w:tabs>
        <w:shd w:val="clear" w:color="auto" w:fill="fbe9eb"/>
      </w:pPr>
      <w:r>
        <w:rPr>
          <w:color w:val="BFBFBF"/>
          <w:shd w:val="clear" w:color="auto" w:fill="#f9d7dc"/>
        </w:rPr>
        <w:t>549</w:t>
        <w:tab/>
        <w:tab/>
        <w:t>-</w:t>
        <w:tab/>
      </w:r>
      <w:r/>
    </w:p>
    <w:p>
      <w:pPr>
        <w:pStyle w:val="CodeChangeLine"/>
        <w:tabs>
          <w:tab w:pos="567" w:val="left"/>
          <w:tab w:pos="1134" w:val="left"/>
          <w:tab w:pos="1247" w:val="left"/>
        </w:tabs>
      </w:pPr>
      <w:r>
        <w:rPr>
          <w:color w:val="BFBFBF"/>
          <w:shd w:val="clear" w:color="auto" w:fill="fafafa"/>
        </w:rPr>
        <w:t>550</w:t>
        <w:tab/>
        <w:t>559</w:t>
        <w:tab/>
        <w:tab/>
      </w:r>
      <w:r>
        <w:t>##### 6.2.2.4.16 Release Version Indicator</w:t>
      </w:r>
    </w:p>
    <w:p>
      <w:pPr>
        <w:pStyle w:val="CodeChangeLine"/>
        <w:tabs>
          <w:tab w:pos="567" w:val="left"/>
          <w:tab w:pos="1134" w:val="left"/>
          <w:tab w:pos="1247" w:val="left"/>
        </w:tabs>
      </w:pPr>
      <w:r>
        <w:rPr>
          <w:color w:val="BFBFBF"/>
          <w:shd w:val="clear" w:color="auto" w:fill="fafafa"/>
        </w:rPr>
        <w:t>551</w:t>
        <w:tab/>
        <w:t>560</w:t>
        <w:tab/>
        <w:tab/>
      </w:r>
      <w:r/>
    </w:p>
    <w:p>
      <w:pPr>
        <w:pStyle w:val="CodeChangeLine"/>
        <w:tabs>
          <w:tab w:pos="567" w:val="left"/>
          <w:tab w:pos="1134" w:val="left"/>
          <w:tab w:pos="1247" w:val="left"/>
        </w:tabs>
      </w:pPr>
      <w:r>
        <w:rPr>
          <w:color w:val="BFBFBF"/>
          <w:shd w:val="clear" w:color="auto" w:fill="fafafa"/>
        </w:rPr>
        <w:t>552</w:t>
        <w:tab/>
        <w:t>561</w:t>
        <w:tab/>
        <w:tab/>
      </w:r>
      <w:r>
        <w:t>The **_Release Version Indicator_** parameter shall be mapped to the oneM2M-RVI Option.</w:t>
      </w:r>
    </w:p>
    <w:p>
      <w:pPr>
        <w:pStyle w:val="CodeChangeLine"/>
        <w:tabs>
          <w:tab w:pos="567" w:val="left"/>
          <w:tab w:pos="1134" w:val="left"/>
          <w:tab w:pos="1247" w:val="left"/>
        </w:tabs>
      </w:pPr>
      <w:r>
        <w:rPr>
          <w:color w:val="BFBFBF"/>
          <w:shd w:val="clear" w:color="auto" w:fill="fafafa"/>
        </w:rPr>
        <w:t>553</w:t>
        <w:tab/>
        <w:t>562</w:t>
        <w:tab/>
        <w:tab/>
      </w:r>
      <w:r/>
    </w:p>
    <w:p>
      <w:pPr>
        <w:pStyle w:val="CodeChangeLine"/>
        <w:tabs>
          <w:tab w:pos="567" w:val="left"/>
          <w:tab w:pos="1134" w:val="left"/>
          <w:tab w:pos="1247" w:val="left"/>
        </w:tabs>
        <w:shd w:val="clear" w:color="auto" w:fill="fbe9eb"/>
      </w:pPr>
      <w:r>
        <w:rPr>
          <w:color w:val="BFBFBF"/>
          <w:shd w:val="clear" w:color="auto" w:fill="#f9d7dc"/>
        </w:rPr>
        <w:t>554</w:t>
        <w:tab/>
        <w:tab/>
        <w:t>-</w:t>
        <w:tab/>
      </w:r>
      <w:r/>
    </w:p>
    <w:p>
      <w:pPr>
        <w:pStyle w:val="CodeChangeLine"/>
        <w:tabs>
          <w:tab w:pos="567" w:val="left"/>
          <w:tab w:pos="1134" w:val="left"/>
          <w:tab w:pos="1247" w:val="left"/>
        </w:tabs>
      </w:pPr>
      <w:r>
        <w:rPr>
          <w:color w:val="BFBFBF"/>
          <w:shd w:val="clear" w:color="auto" w:fill="fafafa"/>
        </w:rPr>
        <w:t>555</w:t>
        <w:tab/>
        <w:t>563</w:t>
        <w:tab/>
        <w:tab/>
      </w:r>
      <w:r>
        <w:t>##### 6.2.2.4.17 Vendor Information</w:t>
      </w:r>
    </w:p>
    <w:p>
      <w:pPr>
        <w:pStyle w:val="CodeChangeLine"/>
        <w:tabs>
          <w:tab w:pos="567" w:val="left"/>
          <w:tab w:pos="1134" w:val="left"/>
          <w:tab w:pos="1247" w:val="left"/>
        </w:tabs>
      </w:pPr>
      <w:r>
        <w:rPr>
          <w:color w:val="BFBFBF"/>
          <w:shd w:val="clear" w:color="auto" w:fill="fafafa"/>
        </w:rPr>
        <w:t>556</w:t>
        <w:tab/>
        <w:t>564</w:t>
        <w:tab/>
        <w:tab/>
      </w:r>
      <w:r/>
    </w:p>
    <w:p>
      <w:pPr>
        <w:pStyle w:val="CodeChangeLine"/>
        <w:tabs>
          <w:tab w:pos="567" w:val="left"/>
          <w:tab w:pos="1134" w:val="left"/>
          <w:tab w:pos="1247" w:val="left"/>
        </w:tabs>
      </w:pPr>
      <w:r>
        <w:rPr>
          <w:color w:val="BFBFBF"/>
          <w:shd w:val="clear" w:color="auto" w:fill="fafafa"/>
        </w:rPr>
        <w:t>557</w:t>
        <w:tab/>
        <w:t>565</w:t>
        <w:tab/>
        <w:tab/>
      </w:r>
      <w:r>
        <w:t>The **_Vendor Information_** parameter shall be mapped to the oneM2M-VSI Option.</w:t>
      </w:r>
    </w:p>
    <w:p>
      <w:pPr>
        <w:pStyle w:val="CodeChangeLine"/>
        <w:tabs>
          <w:tab w:pos="567" w:val="left"/>
          <w:tab w:pos="1134" w:val="left"/>
          <w:tab w:pos="1247" w:val="left"/>
        </w:tabs>
      </w:pPr>
      <w:r>
        <w:rPr>
          <w:color w:val="BFBFBF"/>
          <w:shd w:val="clear" w:color="auto" w:fill="fafafa"/>
        </w:rPr>
        <w:t>558</w:t>
        <w:tab/>
        <w:t>566</w:t>
        <w:tab/>
        <w:tab/>
      </w:r>
      <w:r/>
    </w:p>
    <w:p>
      <w:pPr>
        <w:pStyle w:val="CodeChangeLine"/>
        <w:tabs>
          <w:tab w:pos="567" w:val="left"/>
          <w:tab w:pos="1134" w:val="left"/>
          <w:tab w:pos="1247" w:val="left"/>
        </w:tabs>
        <w:shd w:val="clear" w:color="auto" w:fill="fbe9eb"/>
      </w:pPr>
      <w:r>
        <w:rPr>
          <w:color w:val="BFBFBF"/>
          <w:shd w:val="clear" w:color="auto" w:fill="#f9d7dc"/>
        </w:rPr>
        <w:t>559</w:t>
        <w:tab/>
        <w:tab/>
        <w:t>-</w:t>
        <w:tab/>
      </w:r>
      <w:r/>
    </w:p>
    <w:p>
      <w:pPr>
        <w:pStyle w:val="CodeChangeLine"/>
        <w:tabs>
          <w:tab w:pos="567" w:val="left"/>
          <w:tab w:pos="1134" w:val="left"/>
          <w:tab w:pos="1247" w:val="left"/>
        </w:tabs>
      </w:pPr>
      <w:r>
        <w:rPr>
          <w:color w:val="BFBFBF"/>
          <w:shd w:val="clear" w:color="auto" w:fill="fafafa"/>
        </w:rPr>
        <w:t>560</w:t>
        <w:tab/>
        <w:t>567</w:t>
        <w:tab/>
        <w:tab/>
      </w:r>
      <w:r>
        <w:t>##### 6.2.2.4.18 Group Request Target Members</w:t>
      </w:r>
    </w:p>
    <w:p>
      <w:pPr>
        <w:pStyle w:val="CodeChangeLine"/>
        <w:tabs>
          <w:tab w:pos="567" w:val="left"/>
          <w:tab w:pos="1134" w:val="left"/>
          <w:tab w:pos="1247" w:val="left"/>
        </w:tabs>
      </w:pPr>
      <w:r>
        <w:rPr>
          <w:color w:val="BFBFBF"/>
          <w:shd w:val="clear" w:color="auto" w:fill="fafafa"/>
        </w:rPr>
        <w:t>561</w:t>
        <w:tab/>
        <w:t>568</w:t>
        <w:tab/>
        <w:tab/>
      </w:r>
      <w:r/>
    </w:p>
    <w:p>
      <w:pPr>
        <w:pStyle w:val="CodeChangeLine"/>
        <w:tabs>
          <w:tab w:pos="567" w:val="left"/>
          <w:tab w:pos="1134" w:val="left"/>
          <w:tab w:pos="1247" w:val="left"/>
        </w:tabs>
      </w:pPr>
      <w:r>
        <w:rPr>
          <w:color w:val="BFBFBF"/>
          <w:shd w:val="clear" w:color="auto" w:fill="fafafa"/>
        </w:rPr>
        <w:t>562</w:t>
        <w:tab/>
        <w:t>569</w:t>
        <w:tab/>
        <w:tab/>
      </w:r>
      <w:r>
        <w:t>The **_Group Request Target Members_** parameter shall be mapped to the oneM2M-GTM Option.</w:t>
      </w:r>
    </w:p>
    <w:p>
      <w:pPr>
        <w:pStyle w:val="CodeChangeLine"/>
        <w:tabs>
          <w:tab w:pos="567" w:val="left"/>
          <w:tab w:pos="1134" w:val="left"/>
          <w:tab w:pos="1247" w:val="left"/>
        </w:tabs>
      </w:pPr>
      <w:r>
        <w:rPr>
          <w:color w:val="BFBFBF"/>
          <w:shd w:val="clear" w:color="auto" w:fill="fafafa"/>
        </w:rPr>
        <w:t>563</w:t>
        <w:tab/>
        <w:t>570</w:t>
        <w:tab/>
        <w:tab/>
      </w:r>
      <w:r/>
    </w:p>
    <w:p>
      <w:pPr>
        <w:pStyle w:val="CodeChangeLine"/>
        <w:tabs>
          <w:tab w:pos="567" w:val="left"/>
          <w:tab w:pos="1134" w:val="left"/>
          <w:tab w:pos="1247" w:val="left"/>
        </w:tabs>
        <w:shd w:val="clear" w:color="auto" w:fill="fbe9eb"/>
      </w:pPr>
      <w:r>
        <w:rPr>
          <w:color w:val="BFBFBF"/>
          <w:shd w:val="clear" w:color="auto" w:fill="#f9d7dc"/>
        </w:rPr>
        <w:t>564</w:t>
        <w:tab/>
        <w:tab/>
        <w:t>-</w:t>
        <w:tab/>
      </w:r>
      <w:r/>
    </w:p>
    <w:p>
      <w:pPr>
        <w:pStyle w:val="CodeChangeLine"/>
        <w:tabs>
          <w:tab w:pos="567" w:val="left"/>
          <w:tab w:pos="1134" w:val="left"/>
          <w:tab w:pos="1247" w:val="left"/>
        </w:tabs>
      </w:pPr>
      <w:r>
        <w:rPr>
          <w:color w:val="BFBFBF"/>
          <w:shd w:val="clear" w:color="auto" w:fill="fafafa"/>
        </w:rPr>
        <w:t>565</w:t>
        <w:tab/>
        <w:t>571</w:t>
        <w:tab/>
        <w:tab/>
      </w:r>
      <w:r>
        <w:t>##### 6.2.2.4.19 Authorization Signatures</w:t>
      </w:r>
    </w:p>
    <w:p>
      <w:pPr>
        <w:pStyle w:val="CodeChangeLine"/>
        <w:tabs>
          <w:tab w:pos="567" w:val="left"/>
          <w:tab w:pos="1134" w:val="left"/>
          <w:tab w:pos="1247" w:val="left"/>
        </w:tabs>
      </w:pPr>
      <w:r>
        <w:rPr>
          <w:color w:val="BFBFBF"/>
          <w:shd w:val="clear" w:color="auto" w:fill="fafafa"/>
        </w:rPr>
        <w:t>566</w:t>
        <w:tab/>
        <w:t>572</w:t>
        <w:tab/>
        <w:tab/>
      </w:r>
      <w:r/>
    </w:p>
    <w:p>
      <w:pPr>
        <w:pStyle w:val="CodeChangeLine"/>
        <w:tabs>
          <w:tab w:pos="567" w:val="left"/>
          <w:tab w:pos="1134" w:val="left"/>
          <w:tab w:pos="1247" w:val="left"/>
        </w:tabs>
      </w:pPr>
      <w:r>
        <w:rPr>
          <w:color w:val="BFBFBF"/>
          <w:shd w:val="clear" w:color="auto" w:fill="fafafa"/>
        </w:rPr>
        <w:t>567</w:t>
        <w:tab/>
        <w:t>573</w:t>
        <w:tab/>
        <w:tab/>
      </w:r>
      <w:r>
        <w:t>The **_Authorization Signatures_** parameter shall be mapped to the oneM2M-AUS Option.</w:t>
      </w:r>
    </w:p>
    <w:p>
      <w:pPr>
        <w:pStyle w:val="CodeChangeLine"/>
        <w:tabs>
          <w:tab w:pos="567" w:val="left"/>
          <w:tab w:pos="1134" w:val="left"/>
          <w:tab w:pos="1247" w:val="left"/>
        </w:tabs>
      </w:pPr>
      <w:r>
        <w:rPr>
          <w:color w:val="BFBFBF"/>
          <w:shd w:val="clear" w:color="auto" w:fill="fafafa"/>
        </w:rPr>
        <w:t>568</w:t>
        <w:tab/>
        <w:t>574</w:t>
        <w:tab/>
        <w:tab/>
      </w:r>
      <w:r/>
    </w:p>
    <w:p>
      <w:pPr>
        <w:pStyle w:val="CodeChangeLine"/>
        <w:tabs>
          <w:tab w:pos="567" w:val="left"/>
          <w:tab w:pos="1134" w:val="left"/>
          <w:tab w:pos="1247" w:val="left"/>
        </w:tabs>
        <w:shd w:val="clear" w:color="auto" w:fill="fbe9eb"/>
      </w:pPr>
      <w:r>
        <w:rPr>
          <w:color w:val="BFBFBF"/>
          <w:shd w:val="clear" w:color="auto" w:fill="#f9d7dc"/>
        </w:rPr>
        <w:t>569</w:t>
        <w:tab/>
        <w:tab/>
        <w:t>-</w:t>
        <w:tab/>
      </w:r>
      <w:r/>
    </w:p>
    <w:p>
      <w:pPr>
        <w:pStyle w:val="CodeChangeLine"/>
        <w:tabs>
          <w:tab w:pos="567" w:val="left"/>
          <w:tab w:pos="1134" w:val="left"/>
          <w:tab w:pos="1247" w:val="left"/>
        </w:tabs>
      </w:pPr>
      <w:r>
        <w:rPr>
          <w:color w:val="BFBFBF"/>
          <w:shd w:val="clear" w:color="auto" w:fill="fafafa"/>
        </w:rPr>
        <w:t>570</w:t>
        <w:tab/>
        <w:t>575</w:t>
        <w:tab/>
        <w:tab/>
      </w:r>
      <w:r>
        <w:t>##### 6.2.2.4.20 Authorization Signature Request Information</w:t>
      </w:r>
    </w:p>
    <w:p>
      <w:pPr>
        <w:pStyle w:val="CodeChangeLine"/>
        <w:tabs>
          <w:tab w:pos="567" w:val="left"/>
          <w:tab w:pos="1134" w:val="left"/>
          <w:tab w:pos="1247" w:val="left"/>
        </w:tabs>
      </w:pPr>
      <w:r>
        <w:rPr>
          <w:color w:val="BFBFBF"/>
          <w:shd w:val="clear" w:color="auto" w:fill="fafafa"/>
        </w:rPr>
        <w:t>571</w:t>
        <w:tab/>
        <w:t>576</w:t>
        <w:tab/>
        <w:tab/>
      </w:r>
      <w:r/>
    </w:p>
    <w:p>
      <w:pPr>
        <w:pStyle w:val="CodeChangeLine"/>
        <w:tabs>
          <w:tab w:pos="567" w:val="left"/>
          <w:tab w:pos="1134" w:val="left"/>
          <w:tab w:pos="1247" w:val="left"/>
        </w:tabs>
      </w:pPr>
      <w:r>
        <w:rPr>
          <w:color w:val="BFBFBF"/>
          <w:shd w:val="clear" w:color="auto" w:fill="fafafa"/>
        </w:rPr>
        <w:t>572</w:t>
        <w:tab/>
        <w:t>577</w:t>
        <w:tab/>
        <w:tab/>
      </w:r>
      <w:r>
        <w:t>The **_Authorization Signature Request Information_** parameter shall be mapped to the oneM2M-ASRI Option.</w:t>
      </w:r>
    </w:p>
    <w:p>
      <w:pPr>
        <w:pStyle w:val="CodeChangeLine"/>
        <w:tabs>
          <w:tab w:pos="567" w:val="left"/>
          <w:tab w:pos="1134" w:val="left"/>
          <w:tab w:pos="1247" w:val="left"/>
        </w:tabs>
        <w:shd w:val="clear" w:color="auto" w:fill="fbe9eb"/>
      </w:pPr>
      <w:r>
        <w:rPr>
          <w:color w:val="BFBFBF"/>
          <w:shd w:val="clear" w:color="auto" w:fill="#f9d7dc"/>
        </w:rPr>
        <w:t>573</w:t>
        <w:tab/>
        <w:tab/>
        <w:t>-</w:t>
        <w:tab/>
      </w:r>
      <w:r/>
    </w:p>
    <w:p>
      <w:pPr>
        <w:pStyle w:val="CodeChangeLine"/>
        <w:tabs>
          <w:tab w:pos="567" w:val="left"/>
          <w:tab w:pos="1134" w:val="left"/>
          <w:tab w:pos="1247" w:val="left"/>
        </w:tabs>
      </w:pPr>
      <w:r>
        <w:rPr>
          <w:color w:val="BFBFBF"/>
          <w:shd w:val="clear" w:color="auto" w:fill="fafafa"/>
        </w:rPr>
        <w:t>574</w:t>
        <w:tab/>
        <w:t>578</w:t>
        <w:tab/>
        <w:tab/>
      </w:r>
      <w:r/>
    </w:p>
    <w:p>
      <w:pPr>
        <w:pStyle w:val="CodeChangeLine"/>
        <w:tabs>
          <w:tab w:pos="567" w:val="left"/>
          <w:tab w:pos="1134" w:val="left"/>
          <w:tab w:pos="1247" w:val="left"/>
        </w:tabs>
      </w:pPr>
      <w:r>
        <w:rPr>
          <w:color w:val="BFBFBF"/>
          <w:shd w:val="clear" w:color="auto" w:fill="fafafa"/>
        </w:rPr>
        <w:t>575</w:t>
        <w:tab/>
        <w:t>579</w:t>
        <w:tab/>
        <w:tab/>
      </w:r>
      <w:r>
        <w:t>##### 6.2.2.4.21 Ontology Mapping Resources</w:t>
      </w:r>
    </w:p>
    <w:p>
      <w:pPr>
        <w:pStyle w:val="CodeChangeLine"/>
        <w:tabs>
          <w:tab w:pos="567" w:val="left"/>
          <w:tab w:pos="1134" w:val="left"/>
          <w:tab w:pos="1247" w:val="left"/>
        </w:tabs>
      </w:pPr>
      <w:r>
        <w:rPr>
          <w:color w:val="BFBFBF"/>
          <w:shd w:val="clear" w:color="auto" w:fill="fafafa"/>
        </w:rPr>
        <w:t>576</w:t>
        <w:tab/>
        <w:t>580</w:t>
        <w:tab/>
        <w:tab/>
      </w:r>
      <w:r/>
    </w:p>
    <w:p>
      <w:pPr>
        <w:pStyle w:val="CodeHeader"/>
      </w:pPr>
      <w:r>
        <w:t xml:space="preserve">@@ -580,27 +584,23 @@ </w:t>
      </w:r>
    </w:p>
    <w:p>
      <w:pPr>
        <w:pStyle w:val="CodeChangeLine"/>
        <w:tabs>
          <w:tab w:pos="567" w:val="left"/>
          <w:tab w:pos="1134" w:val="left"/>
          <w:tab w:pos="1247" w:val="left"/>
        </w:tabs>
      </w:pPr>
      <w:r>
        <w:rPr>
          <w:color w:val="BFBFBF"/>
          <w:shd w:val="clear" w:color="auto" w:fill="fafafa"/>
        </w:rPr>
        <w:t>580</w:t>
        <w:tab/>
        <w:t>584</w:t>
        <w:tab/>
        <w:tab/>
      </w:r>
      <w:r>
        <w:t>&gt;</w:t>
      </w:r>
    </w:p>
    <w:p>
      <w:pPr>
        <w:pStyle w:val="CodeChangeLine"/>
        <w:tabs>
          <w:tab w:pos="567" w:val="left"/>
          <w:tab w:pos="1134" w:val="left"/>
          <w:tab w:pos="1247" w:val="left"/>
        </w:tabs>
      </w:pPr>
      <w:r>
        <w:rPr>
          <w:color w:val="BFBFBF"/>
          <w:shd w:val="clear" w:color="auto" w:fill="fafafa"/>
        </w:rPr>
        <w:t>581</w:t>
        <w:tab/>
        <w:t>585</w:t>
        <w:tab/>
        <w:tab/>
      </w:r>
      <w:r>
        <w:t>&gt; ```text</w:t>
      </w:r>
    </w:p>
    <w:p>
      <w:pPr>
        <w:pStyle w:val="CodeChangeLine"/>
        <w:tabs>
          <w:tab w:pos="567" w:val="left"/>
          <w:tab w:pos="1134" w:val="left"/>
          <w:tab w:pos="1247" w:val="left"/>
        </w:tabs>
      </w:pPr>
      <w:r>
        <w:rPr>
          <w:color w:val="BFBFBF"/>
          <w:shd w:val="clear" w:color="auto" w:fill="fafafa"/>
        </w:rPr>
        <w:t>582</w:t>
        <w:tab/>
        <w:t>586</w:t>
        <w:tab/>
        <w:tab/>
      </w:r>
      <w:r>
        <w:t>&gt; oneM2M-OMR: /IN-CSE-0001/omr1+/IN-CSE-0001/omr2+...</w:t>
      </w:r>
    </w:p>
    <w:p>
      <w:pPr>
        <w:pStyle w:val="CodeChangeLine"/>
        <w:tabs>
          <w:tab w:pos="567" w:val="left"/>
          <w:tab w:pos="1134" w:val="left"/>
          <w:tab w:pos="1247" w:val="left"/>
        </w:tabs>
        <w:shd w:val="clear" w:color="auto" w:fill="fbe9eb"/>
      </w:pPr>
      <w:r>
        <w:rPr>
          <w:color w:val="BFBFBF"/>
          <w:shd w:val="clear" w:color="auto" w:fill="#f9d7dc"/>
        </w:rPr>
        <w:t>583</w:t>
        <w:tab/>
        <w:tab/>
        <w:t>-</w:t>
        <w:tab/>
      </w:r>
      <w:r>
        <w:t xml:space="preserve">&gt; ```  </w:t>
      </w:r>
    </w:p>
    <w:p>
      <w:pPr>
        <w:pStyle w:val="CodeChangeLine"/>
        <w:tabs>
          <w:tab w:pos="567" w:val="left"/>
          <w:tab w:pos="1134" w:val="left"/>
          <w:tab w:pos="1247" w:val="left"/>
        </w:tabs>
        <w:shd w:val="clear" w:color="auto" w:fill="fbe9eb"/>
      </w:pPr>
      <w:r>
        <w:rPr>
          <w:color w:val="BFBFBF"/>
          <w:shd w:val="clear" w:color="auto" w:fill="#f9d7dc"/>
        </w:rPr>
        <w:t>584</w:t>
        <w:tab/>
        <w:tab/>
        <w:t>-</w:t>
        <w:tab/>
      </w:r>
      <w:r/>
    </w:p>
    <w:p>
      <w:pPr>
        <w:pStyle w:val="CodeChangeLine"/>
        <w:tabs>
          <w:tab w:pos="567" w:val="left"/>
          <w:tab w:pos="1134" w:val="left"/>
          <w:tab w:pos="1247" w:val="left"/>
        </w:tabs>
        <w:shd w:val="clear" w:color="auto" w:fill="ecfdf0"/>
      </w:pPr>
      <w:r>
        <w:rPr>
          <w:color w:val="BFBFBF"/>
          <w:shd w:val="clear" w:color="auto" w:fill="#ddfbe6"/>
        </w:rPr>
        <w:tab/>
        <w:t>587</w:t>
        <w:tab/>
        <w:t>+</w:t>
        <w:tab/>
      </w:r>
      <w:r>
        <w:t>&gt; ```</w:t>
      </w:r>
    </w:p>
    <w:p>
      <w:pPr>
        <w:pStyle w:val="CodeChangeLine"/>
        <w:tabs>
          <w:tab w:pos="567" w:val="left"/>
          <w:tab w:pos="1134" w:val="left"/>
          <w:tab w:pos="1247" w:val="left"/>
        </w:tabs>
      </w:pPr>
      <w:r>
        <w:rPr>
          <w:color w:val="BFBFBF"/>
          <w:shd w:val="clear" w:color="auto" w:fill="fafafa"/>
        </w:rPr>
        <w:t>585</w:t>
        <w:tab/>
        <w:t>588</w:t>
        <w:tab/>
        <w:tab/>
      </w:r>
      <w:r/>
    </w:p>
    <w:p>
      <w:pPr>
        <w:pStyle w:val="CodeChangeLine"/>
        <w:tabs>
          <w:tab w:pos="567" w:val="left"/>
          <w:tab w:pos="1134" w:val="left"/>
          <w:tab w:pos="1247" w:val="left"/>
        </w:tabs>
      </w:pPr>
      <w:r>
        <w:rPr>
          <w:color w:val="BFBFBF"/>
          <w:shd w:val="clear" w:color="auto" w:fill="fafafa"/>
        </w:rPr>
        <w:t>586</w:t>
        <w:tab/>
        <w:t>589</w:t>
        <w:tab/>
        <w:tab/>
      </w:r>
      <w:r>
        <w:t>##### 6.2.2.4.22 Primitive Profile Identifier</w:t>
      </w:r>
    </w:p>
    <w:p>
      <w:pPr>
        <w:pStyle w:val="CodeChangeLine"/>
        <w:tabs>
          <w:tab w:pos="567" w:val="left"/>
          <w:tab w:pos="1134" w:val="left"/>
          <w:tab w:pos="1247" w:val="left"/>
        </w:tabs>
      </w:pPr>
      <w:r>
        <w:rPr>
          <w:color w:val="BFBFBF"/>
          <w:shd w:val="clear" w:color="auto" w:fill="fafafa"/>
        </w:rPr>
        <w:t>587</w:t>
        <w:tab/>
        <w:t>590</w:t>
        <w:tab/>
        <w:tab/>
      </w:r>
      <w:r/>
    </w:p>
    <w:p>
      <w:pPr>
        <w:pStyle w:val="CodeChangeLine"/>
        <w:tabs>
          <w:tab w:pos="567" w:val="left"/>
          <w:tab w:pos="1134" w:val="left"/>
          <w:tab w:pos="1247" w:val="left"/>
        </w:tabs>
      </w:pPr>
      <w:r>
        <w:rPr>
          <w:color w:val="BFBFBF"/>
          <w:shd w:val="clear" w:color="auto" w:fill="fafafa"/>
        </w:rPr>
        <w:t>588</w:t>
        <w:tab/>
        <w:t>591</w:t>
        <w:tab/>
        <w:tab/>
      </w:r>
      <w:r>
        <w:t>The **_Primitive Profile Identifier_** parameter shall be mapped to the oneM2M-PRPI Option.</w:t>
      </w:r>
    </w:p>
    <w:p>
      <w:pPr>
        <w:pStyle w:val="CodeChangeLine"/>
        <w:tabs>
          <w:tab w:pos="567" w:val="left"/>
          <w:tab w:pos="1134" w:val="left"/>
          <w:tab w:pos="1247" w:val="left"/>
        </w:tabs>
      </w:pPr>
      <w:r>
        <w:rPr>
          <w:color w:val="BFBFBF"/>
          <w:shd w:val="clear" w:color="auto" w:fill="fafafa"/>
        </w:rPr>
        <w:t>589</w:t>
        <w:tab/>
        <w:t>592</w:t>
        <w:tab/>
        <w:tab/>
      </w:r>
      <w:r/>
    </w:p>
    <w:p>
      <w:pPr>
        <w:pStyle w:val="CodeChangeLine"/>
        <w:tabs>
          <w:tab w:pos="567" w:val="left"/>
          <w:tab w:pos="1134" w:val="left"/>
          <w:tab w:pos="1247" w:val="left"/>
        </w:tabs>
        <w:shd w:val="clear" w:color="auto" w:fill="fbe9eb"/>
      </w:pPr>
      <w:r>
        <w:rPr>
          <w:color w:val="BFBFBF"/>
          <w:shd w:val="clear" w:color="auto" w:fill="#f9d7dc"/>
        </w:rPr>
        <w:t>590</w:t>
        <w:tab/>
        <w:tab/>
        <w:t>-</w:t>
        <w:tab/>
      </w:r>
      <w:r/>
    </w:p>
    <w:p>
      <w:pPr>
        <w:pStyle w:val="CodeChangeLine"/>
        <w:tabs>
          <w:tab w:pos="567" w:val="left"/>
          <w:tab w:pos="1134" w:val="left"/>
          <w:tab w:pos="1247" w:val="left"/>
        </w:tabs>
      </w:pPr>
      <w:r>
        <w:rPr>
          <w:color w:val="BFBFBF"/>
          <w:shd w:val="clear" w:color="auto" w:fill="fafafa"/>
        </w:rPr>
        <w:t>591</w:t>
        <w:tab/>
        <w:t>593</w:t>
        <w:tab/>
        <w:tab/>
      </w:r>
      <w:r>
        <w:t>##### 6.2.2.4.23 M2M Service User</w:t>
      </w:r>
    </w:p>
    <w:p>
      <w:pPr>
        <w:pStyle w:val="CodeChangeLine"/>
        <w:tabs>
          <w:tab w:pos="567" w:val="left"/>
          <w:tab w:pos="1134" w:val="left"/>
          <w:tab w:pos="1247" w:val="left"/>
        </w:tabs>
      </w:pPr>
      <w:r>
        <w:rPr>
          <w:color w:val="BFBFBF"/>
          <w:shd w:val="clear" w:color="auto" w:fill="fafafa"/>
        </w:rPr>
        <w:t>592</w:t>
        <w:tab/>
        <w:t>594</w:t>
        <w:tab/>
        <w:tab/>
      </w:r>
      <w:r/>
    </w:p>
    <w:p>
      <w:pPr>
        <w:pStyle w:val="CodeChangeLine"/>
        <w:tabs>
          <w:tab w:pos="567" w:val="left"/>
          <w:tab w:pos="1134" w:val="left"/>
          <w:tab w:pos="1247" w:val="left"/>
        </w:tabs>
      </w:pPr>
      <w:r>
        <w:rPr>
          <w:color w:val="BFBFBF"/>
          <w:shd w:val="clear" w:color="auto" w:fill="fafafa"/>
        </w:rPr>
        <w:t>593</w:t>
        <w:tab/>
        <w:t>595</w:t>
        <w:tab/>
        <w:tab/>
      </w:r>
      <w:r>
        <w:t>The **_M2M Service User_** parameter shall be mapped to the oneM2M-MSU Option.</w:t>
      </w:r>
    </w:p>
    <w:p>
      <w:pPr>
        <w:pStyle w:val="CodeChangeLine"/>
        <w:tabs>
          <w:tab w:pos="567" w:val="left"/>
          <w:tab w:pos="1134" w:val="left"/>
          <w:tab w:pos="1247" w:val="left"/>
        </w:tabs>
      </w:pPr>
      <w:r>
        <w:rPr>
          <w:color w:val="BFBFBF"/>
          <w:shd w:val="clear" w:color="auto" w:fill="fafafa"/>
        </w:rPr>
        <w:t>594</w:t>
        <w:tab/>
        <w:t>596</w:t>
        <w:tab/>
        <w:tab/>
      </w:r>
      <w:r/>
    </w:p>
    <w:p>
      <w:pPr>
        <w:pStyle w:val="CodeChangeLine"/>
        <w:tabs>
          <w:tab w:pos="567" w:val="left"/>
          <w:tab w:pos="1134" w:val="left"/>
          <w:tab w:pos="1247" w:val="left"/>
        </w:tabs>
        <w:shd w:val="clear" w:color="auto" w:fill="fbe9eb"/>
      </w:pPr>
      <w:r>
        <w:rPr>
          <w:color w:val="BFBFBF"/>
          <w:shd w:val="clear" w:color="auto" w:fill="#f9d7dc"/>
        </w:rPr>
        <w:t>595</w:t>
        <w:tab/>
        <w:tab/>
        <w:t>-</w:t>
        <w:tab/>
      </w:r>
      <w:r/>
    </w:p>
    <w:p>
      <w:pPr>
        <w:pStyle w:val="CodeChangeLine"/>
        <w:tabs>
          <w:tab w:pos="567" w:val="left"/>
          <w:tab w:pos="1134" w:val="left"/>
          <w:tab w:pos="1247" w:val="left"/>
        </w:tabs>
        <w:shd w:val="clear" w:color="auto" w:fill="fbe9eb"/>
      </w:pPr>
      <w:r>
        <w:rPr>
          <w:color w:val="BFBFBF"/>
          <w:shd w:val="clear" w:color="auto" w:fill="#f9d7dc"/>
        </w:rPr>
        <w:t>596</w:t>
        <w:tab/>
        <w:tab/>
        <w:t>-</w:t>
        <w:tab/>
      </w:r>
      <w:r>
        <w:t>### 6.2.3 Payload</w:t>
      </w:r>
    </w:p>
    <w:p>
      <w:pPr>
        <w:pStyle w:val="CodeChangeLine"/>
        <w:tabs>
          <w:tab w:pos="567" w:val="left"/>
          <w:tab w:pos="1134" w:val="left"/>
          <w:tab w:pos="1247" w:val="left"/>
        </w:tabs>
        <w:shd w:val="clear" w:color="auto" w:fill="ecfdf0"/>
      </w:pPr>
      <w:r>
        <w:rPr>
          <w:color w:val="BFBFBF"/>
          <w:shd w:val="clear" w:color="auto" w:fill="#ddfbe6"/>
        </w:rPr>
        <w:tab/>
        <w:t>597</w:t>
        <w:tab/>
        <w:t>+</w:t>
        <w:tab/>
      </w:r>
      <w:r>
        <w:t>### 6.2.3 Payload&lt;span id="623-payload"&gt;&lt;/span&gt;&lt;a name="623-payload"&gt;&lt;/a&gt;</w:t>
      </w:r>
    </w:p>
    <w:p>
      <w:pPr>
        <w:pStyle w:val="CodeChangeLine"/>
        <w:tabs>
          <w:tab w:pos="567" w:val="left"/>
          <w:tab w:pos="1134" w:val="left"/>
          <w:tab w:pos="1247" w:val="left"/>
        </w:tabs>
      </w:pPr>
      <w:r>
        <w:rPr>
          <w:color w:val="BFBFBF"/>
          <w:shd w:val="clear" w:color="auto" w:fill="fafafa"/>
        </w:rPr>
        <w:t>597</w:t>
        <w:tab/>
        <w:t>598</w:t>
        <w:tab/>
        <w:tab/>
      </w:r>
      <w:r/>
    </w:p>
    <w:p>
      <w:pPr>
        <w:pStyle w:val="CodeChangeLine"/>
        <w:tabs>
          <w:tab w:pos="567" w:val="left"/>
          <w:tab w:pos="1134" w:val="left"/>
          <w:tab w:pos="1247" w:val="left"/>
        </w:tabs>
      </w:pPr>
      <w:r>
        <w:rPr>
          <w:color w:val="BFBFBF"/>
          <w:shd w:val="clear" w:color="auto" w:fill="fafafa"/>
        </w:rPr>
        <w:t>598</w:t>
        <w:tab/>
        <w:t>599</w:t>
        <w:tab/>
        <w:tab/>
      </w:r>
      <w:r>
        <w:t>The CoAP payload shall contain a oneM2M primitive that is serialised using the rules given in clause 8 of oneM2M TS-0004 [\[2\]](#_ref_2). These rules shall be applied to the m2m:requestPrimitive defined in clause 6.4.1 of oneM2M TS-0004 [\[2\]](#_ref_2) or the m2m:responsePrimitive defined in clause 6.4.2 of oneM2M TS-0004 [\[2\]](#_ref_2).</w:t>
      </w:r>
    </w:p>
    <w:p>
      <w:pPr>
        <w:pStyle w:val="CodeChangeLine"/>
        <w:tabs>
          <w:tab w:pos="567" w:val="left"/>
          <w:tab w:pos="1134" w:val="left"/>
          <w:tab w:pos="1247" w:val="left"/>
        </w:tabs>
      </w:pPr>
      <w:r>
        <w:rPr>
          <w:color w:val="BFBFBF"/>
          <w:shd w:val="clear" w:color="auto" w:fill="fafafa"/>
        </w:rPr>
        <w:t>599</w:t>
        <w:tab/>
        <w:t>600</w:t>
        <w:tab/>
        <w:tab/>
      </w:r>
      <w:r/>
    </w:p>
    <w:p>
      <w:pPr>
        <w:pStyle w:val="CodeChangeLine"/>
        <w:tabs>
          <w:tab w:pos="567" w:val="left"/>
          <w:tab w:pos="1134" w:val="left"/>
          <w:tab w:pos="1247" w:val="left"/>
        </w:tabs>
        <w:shd w:val="clear" w:color="auto" w:fill="fbe9eb"/>
      </w:pPr>
      <w:r>
        <w:rPr>
          <w:color w:val="BFBFBF"/>
          <w:shd w:val="clear" w:color="auto" w:fill="#f9d7dc"/>
        </w:rPr>
        <w:t>600</w:t>
        <w:tab/>
        <w:tab/>
        <w:t>-</w:t>
        <w:tab/>
      </w:r>
      <w:r>
        <w:t xml:space="preserve">- Clause [6.2.2](#622-configuration-of-token-and-options) of the present document requires some Primitive Parameters (e.g. the **_To_** and **_Response Status Code_** </w:t>
      </w:r>
    </w:p>
    <w:p>
      <w:pPr>
        <w:pStyle w:val="CodeChangeLine"/>
        <w:tabs>
          <w:tab w:pos="567" w:val="left"/>
          <w:tab w:pos="1134" w:val="left"/>
          <w:tab w:pos="1247" w:val="left"/>
        </w:tabs>
        <w:shd w:val="clear" w:color="auto" w:fill="fbe9eb"/>
      </w:pPr>
      <w:r>
        <w:rPr>
          <w:color w:val="BFBFBF"/>
          <w:shd w:val="clear" w:color="auto" w:fill="#f9d7dc"/>
        </w:rPr>
        <w:t>601</w:t>
        <w:tab/>
        <w:tab/>
        <w:t>-</w:t>
        <w:tab/>
      </w:r>
      <w:r>
        <w:t>parameters) to be mapped to CoAP Options and it permits some other parameters (listed in Table 6.2.2.4.0-1) either to be passed either as a CoAP option or to be serialised into the request or response primitive. If a parameter is passed as a CoAP option it shall not be included in the serialised primitive.</w:t>
      </w:r>
    </w:p>
    <w:p>
      <w:pPr>
        <w:pStyle w:val="CodeChangeLine"/>
        <w:tabs>
          <w:tab w:pos="567" w:val="left"/>
          <w:tab w:pos="1134" w:val="left"/>
          <w:tab w:pos="1247" w:val="left"/>
        </w:tabs>
        <w:shd w:val="clear" w:color="auto" w:fill="fbe9eb"/>
      </w:pPr>
      <w:r>
        <w:rPr>
          <w:color w:val="BFBFBF"/>
          <w:shd w:val="clear" w:color="auto" w:fill="#f9d7dc"/>
        </w:rPr>
        <w:t>602</w:t>
        <w:tab/>
        <w:tab/>
        <w:t>-</w:t>
        <w:tab/>
      </w:r>
      <w:r/>
    </w:p>
    <w:p>
      <w:pPr>
        <w:pStyle w:val="CodeChangeLine"/>
        <w:tabs>
          <w:tab w:pos="567" w:val="left"/>
          <w:tab w:pos="1134" w:val="left"/>
          <w:tab w:pos="1247" w:val="left"/>
        </w:tabs>
        <w:shd w:val="clear" w:color="auto" w:fill="fbe9eb"/>
      </w:pPr>
      <w:r>
        <w:rPr>
          <w:color w:val="BFBFBF"/>
          <w:shd w:val="clear" w:color="auto" w:fill="#f9d7dc"/>
        </w:rPr>
        <w:t>603</w:t>
        <w:tab/>
        <w:tab/>
        <w:t>-</w:t>
        <w:tab/>
      </w:r>
      <w:r>
        <w:t>The CoAP block-wise transfer mechanism shall be used to deliver the payload if it is too large to fit into one CoAP message. Refer to clause [6.5](#65-usage-of-block-wise-transfers) for more information.</w:t>
      </w:r>
    </w:p>
    <w:p>
      <w:pPr>
        <w:pStyle w:val="CodeChangeLine"/>
        <w:tabs>
          <w:tab w:pos="567" w:val="left"/>
          <w:tab w:pos="1134" w:val="left"/>
          <w:tab w:pos="1247" w:val="left"/>
        </w:tabs>
        <w:shd w:val="clear" w:color="auto" w:fill="ecfdf0"/>
      </w:pPr>
      <w:r>
        <w:rPr>
          <w:color w:val="BFBFBF"/>
          <w:shd w:val="clear" w:color="auto" w:fill="#ddfbe6"/>
        </w:rPr>
        <w:tab/>
        <w:t>601</w:t>
        <w:tab/>
        <w:t>+</w:t>
        <w:tab/>
      </w:r>
      <w:r>
        <w:t>- [Clause 6.2.2](#622-configuration-of-token-and-options) of the present document requires some Primitive Parameters (e.g. the **_To_** and **_Response Status Code_** parameters) to be mapped to CoAP Options and it permits some other parameters (listed in [Table 6.2.2.4.0-1](#table_6.2.2.4.0-1)) either to be passed either as a CoAP option or to be serialised into the request or response primitive. If a parameter is passed as a CoAP option it shall not be included in the serialised primitive.</w:t>
      </w:r>
    </w:p>
    <w:p>
      <w:pPr>
        <w:pStyle w:val="CodeChangeLine"/>
        <w:tabs>
          <w:tab w:pos="567" w:val="left"/>
          <w:tab w:pos="1134" w:val="left"/>
          <w:tab w:pos="1247" w:val="left"/>
        </w:tabs>
        <w:shd w:val="clear" w:color="auto" w:fill="ecfdf0"/>
      </w:pPr>
      <w:r>
        <w:rPr>
          <w:color w:val="BFBFBF"/>
          <w:shd w:val="clear" w:color="auto" w:fill="#ddfbe6"/>
        </w:rPr>
        <w:tab/>
        <w:t>602</w:t>
        <w:tab/>
        <w:t>+</w:t>
        <w:tab/>
      </w:r>
      <w:r/>
    </w:p>
    <w:p>
      <w:pPr>
        <w:pStyle w:val="CodeChangeLine"/>
        <w:tabs>
          <w:tab w:pos="567" w:val="left"/>
          <w:tab w:pos="1134" w:val="left"/>
          <w:tab w:pos="1247" w:val="left"/>
        </w:tabs>
        <w:shd w:val="clear" w:color="auto" w:fill="ecfdf0"/>
      </w:pPr>
      <w:r>
        <w:rPr>
          <w:color w:val="BFBFBF"/>
          <w:shd w:val="clear" w:color="auto" w:fill="#ddfbe6"/>
        </w:rPr>
        <w:tab/>
        <w:t>603</w:t>
        <w:tab/>
        <w:t>+</w:t>
        <w:tab/>
      </w:r>
      <w:r>
        <w:t>The CoAP block-wise transfer mechanism shall be used to deliver the payload if it is too large to fit into one CoAP message. Refer to [Clause 6.5](#65-usage-of-block-wise-transfers) for more information.</w:t>
      </w:r>
    </w:p>
    <w:p>
      <w:pPr>
        <w:pStyle w:val="CodeChangeLine"/>
        <w:tabs>
          <w:tab w:pos="567" w:val="left"/>
          <w:tab w:pos="1134" w:val="left"/>
          <w:tab w:pos="1247" w:val="left"/>
        </w:tabs>
      </w:pPr>
      <w:r>
        <w:rPr>
          <w:color w:val="BFBFBF"/>
          <w:shd w:val="clear" w:color="auto" w:fill="fafafa"/>
        </w:rPr>
        <w:t>604</w:t>
        <w:tab/>
        <w:t>604</w:t>
        <w:tab/>
        <w:tab/>
      </w:r>
      <w:r/>
    </w:p>
    <w:p>
      <w:pPr>
        <w:pStyle w:val="CodeChangeLine"/>
        <w:tabs>
          <w:tab w:pos="567" w:val="left"/>
          <w:tab w:pos="1134" w:val="left"/>
          <w:tab w:pos="1247" w:val="left"/>
        </w:tabs>
      </w:pPr>
      <w:r>
        <w:rPr>
          <w:color w:val="BFBFBF"/>
          <w:shd w:val="clear" w:color="auto" w:fill="fafafa"/>
        </w:rPr>
        <w:t>605</w:t>
        <w:tab/>
        <w:t>605</w:t>
        <w:tab/>
        <w:tab/>
      </w:r>
      <w:r>
        <w:t>If the **_Content_** parameter contains URI and resource representation in a response to a create request, the URI shall be mapped to the CoAP Location-Path Option instead of being included in the CoAP payload.</w:t>
      </w:r>
    </w:p>
    <w:p>
      <w:pPr>
        <w:pStyle w:val="CodeChangeLine"/>
        <w:tabs>
          <w:tab w:pos="567" w:val="left"/>
          <w:tab w:pos="1134" w:val="left"/>
          <w:tab w:pos="1247" w:val="left"/>
        </w:tabs>
      </w:pPr>
      <w:r>
        <w:rPr>
          <w:color w:val="BFBFBF"/>
          <w:shd w:val="clear" w:color="auto" w:fill="fafafa"/>
        </w:rPr>
        <w:t>606</w:t>
        <w:tab/>
        <w:t>606</w:t>
        <w:tab/>
        <w:tab/>
      </w:r>
      <w:r/>
    </w:p>
    <w:p>
      <w:pPr>
        <w:pStyle w:val="CodeHeader"/>
      </w:pPr>
      <w:r>
        <w:t xml:space="preserve">@@ -608,123 +608,227 @@ </w:t>
      </w:r>
    </w:p>
    <w:p>
      <w:pPr>
        <w:pStyle w:val="CodeChangeLine"/>
        <w:tabs>
          <w:tab w:pos="567" w:val="left"/>
          <w:tab w:pos="1134" w:val="left"/>
          <w:tab w:pos="1247" w:val="left"/>
        </w:tabs>
      </w:pPr>
      <w:r>
        <w:rPr>
          <w:color w:val="BFBFBF"/>
          <w:shd w:val="clear" w:color="auto" w:fill="fafafa"/>
        </w:rPr>
        <w:t>608</w:t>
        <w:tab/>
        <w:t>608</w:t>
        <w:tab/>
        <w:tab/>
      </w:r>
      <w:r/>
    </w:p>
    <w:p>
      <w:pPr>
        <w:pStyle w:val="CodeChangeLine"/>
        <w:tabs>
          <w:tab w:pos="567" w:val="left"/>
          <w:tab w:pos="1134" w:val="left"/>
          <w:tab w:pos="1247" w:val="left"/>
        </w:tabs>
      </w:pPr>
      <w:r>
        <w:rPr>
          <w:color w:val="BFBFBF"/>
          <w:shd w:val="clear" w:color="auto" w:fill="fafafa"/>
        </w:rPr>
        <w:t>609</w:t>
        <w:tab/>
        <w:t>609</w:t>
        <w:tab/>
        <w:tab/>
      </w:r>
      <w:r>
        <w:t>&gt; NOTE: In oneM2M Release 4 and earlier the CoAP payload is required to contain the value of the **_Token Request Information_** parameter (if present in a response primitive) and otherwise it is required to contain the value of the **_Content_** parameter (if present). Implementations should accept such CoAP payloads from an implementation that is Release 4 or earlier and should construct such payloads when sending oneM2M primitives to such implementations.</w:t>
      </w:r>
    </w:p>
    <w:p>
      <w:pPr>
        <w:pStyle w:val="CodeChangeLine"/>
        <w:tabs>
          <w:tab w:pos="567" w:val="left"/>
          <w:tab w:pos="1134" w:val="left"/>
          <w:tab w:pos="1247" w:val="left"/>
        </w:tabs>
      </w:pPr>
      <w:r>
        <w:rPr>
          <w:color w:val="BFBFBF"/>
          <w:shd w:val="clear" w:color="auto" w:fill="fafafa"/>
        </w:rPr>
        <w:t>610</w:t>
        <w:tab/>
        <w:t>610</w:t>
        <w:tab/>
        <w:tab/>
      </w:r>
      <w:r/>
    </w:p>
    <w:p>
      <w:pPr>
        <w:pStyle w:val="CodeChangeLine"/>
        <w:tabs>
          <w:tab w:pos="567" w:val="left"/>
          <w:tab w:pos="1134" w:val="left"/>
          <w:tab w:pos="1247" w:val="left"/>
        </w:tabs>
        <w:shd w:val="clear" w:color="auto" w:fill="fbe9eb"/>
      </w:pPr>
      <w:r>
        <w:rPr>
          <w:color w:val="BFBFBF"/>
          <w:shd w:val="clear" w:color="auto" w:fill="#f9d7dc"/>
        </w:rPr>
        <w:t>611</w:t>
        <w:tab/>
        <w:tab/>
        <w:t>-</w:t>
        <w:tab/>
      </w:r>
      <w:r/>
    </w:p>
    <w:p>
      <w:pPr>
        <w:pStyle w:val="CodeChangeLine"/>
        <w:tabs>
          <w:tab w:pos="567" w:val="left"/>
          <w:tab w:pos="1134" w:val="left"/>
          <w:tab w:pos="1247" w:val="left"/>
        </w:tabs>
        <w:shd w:val="clear" w:color="auto" w:fill="fbe9eb"/>
      </w:pPr>
      <w:r>
        <w:rPr>
          <w:color w:val="BFBFBF"/>
          <w:shd w:val="clear" w:color="auto" w:fill="#f9d7dc"/>
        </w:rPr>
        <w:t>612</w:t>
        <w:tab/>
        <w:tab/>
        <w:t>-</w:t>
        <w:tab/>
      </w:r>
      <w:r>
        <w:t>### 6.2.4 Response Codes Mapping</w:t>
      </w:r>
    </w:p>
    <w:p>
      <w:pPr>
        <w:pStyle w:val="CodeChangeLine"/>
        <w:tabs>
          <w:tab w:pos="567" w:val="left"/>
          <w:tab w:pos="1134" w:val="left"/>
          <w:tab w:pos="1247" w:val="left"/>
        </w:tabs>
        <w:shd w:val="clear" w:color="auto" w:fill="fbe9eb"/>
      </w:pPr>
      <w:r>
        <w:rPr>
          <w:color w:val="BFBFBF"/>
          <w:shd w:val="clear" w:color="auto" w:fill="#f9d7dc"/>
        </w:rPr>
        <w:t>613</w:t>
        <w:tab/>
        <w:tab/>
        <w:t>-</w:t>
        <w:tab/>
      </w:r>
      <w:r/>
    </w:p>
    <w:p>
      <w:pPr>
        <w:pStyle w:val="CodeChangeLine"/>
        <w:tabs>
          <w:tab w:pos="567" w:val="left"/>
          <w:tab w:pos="1134" w:val="left"/>
          <w:tab w:pos="1247" w:val="left"/>
        </w:tabs>
        <w:shd w:val="clear" w:color="auto" w:fill="fbe9eb"/>
      </w:pPr>
      <w:r>
        <w:rPr>
          <w:color w:val="BFBFBF"/>
          <w:shd w:val="clear" w:color="auto" w:fill="#f9d7dc"/>
        </w:rPr>
        <w:t>614</w:t>
        <w:tab/>
        <w:tab/>
        <w:t>-</w:t>
        <w:tab/>
      </w:r>
      <w:r>
        <w:t>Table 6.2.4-1 defines the mapping between oneM2M **_Response Status Code_** parameter specified in [\[2\]](#_ref_2) and CoAP Response Code that is referenced in clause [6.2.1](#621-header).</w:t>
      </w:r>
    </w:p>
    <w:p>
      <w:pPr>
        <w:pStyle w:val="CodeChangeLine"/>
        <w:tabs>
          <w:tab w:pos="567" w:val="left"/>
          <w:tab w:pos="1134" w:val="left"/>
          <w:tab w:pos="1247" w:val="left"/>
        </w:tabs>
        <w:shd w:val="clear" w:color="auto" w:fill="fbe9eb"/>
      </w:pPr>
      <w:r>
        <w:rPr>
          <w:color w:val="BFBFBF"/>
          <w:shd w:val="clear" w:color="auto" w:fill="#f9d7dc"/>
        </w:rPr>
        <w:t>615</w:t>
        <w:tab/>
        <w:tab/>
        <w:t>-</w:t>
        <w:tab/>
      </w:r>
      <w:r/>
    </w:p>
    <w:p>
      <w:pPr>
        <w:pStyle w:val="CodeChangeLine"/>
        <w:tabs>
          <w:tab w:pos="567" w:val="left"/>
          <w:tab w:pos="1134" w:val="left"/>
          <w:tab w:pos="1247" w:val="left"/>
        </w:tabs>
        <w:shd w:val="clear" w:color="auto" w:fill="fbe9eb"/>
      </w:pPr>
      <w:r>
        <w:rPr>
          <w:color w:val="BFBFBF"/>
          <w:shd w:val="clear" w:color="auto" w:fill="#f9d7dc"/>
        </w:rPr>
        <w:t>616</w:t>
        <w:tab/>
        <w:tab/>
        <w:t>-</w:t>
        <w:tab/>
      </w:r>
      <w:r>
        <w:t>**Table 6.2.4-1: Mapping between oneM2M Response Status Code and CoAP Response Code**&lt;a name="table_6.2.4-1"&gt;&lt;/a&gt;</w:t>
      </w:r>
    </w:p>
    <w:p>
      <w:pPr>
        <w:pStyle w:val="CodeChangeLine"/>
        <w:tabs>
          <w:tab w:pos="567" w:val="left"/>
          <w:tab w:pos="1134" w:val="left"/>
          <w:tab w:pos="1247" w:val="left"/>
        </w:tabs>
        <w:shd w:val="clear" w:color="auto" w:fill="fbe9eb"/>
      </w:pPr>
      <w:r>
        <w:rPr>
          <w:color w:val="BFBFBF"/>
          <w:shd w:val="clear" w:color="auto" w:fill="#f9d7dc"/>
        </w:rPr>
        <w:t>617</w:t>
        <w:tab/>
        <w:tab/>
        <w:t>-</w:t>
        <w:tab/>
      </w:r>
      <w:r/>
    </w:p>
    <w:p>
      <w:pPr>
        <w:pStyle w:val="CodeChangeLine"/>
        <w:tabs>
          <w:tab w:pos="567" w:val="left"/>
          <w:tab w:pos="1134" w:val="left"/>
          <w:tab w:pos="1247" w:val="left"/>
        </w:tabs>
        <w:shd w:val="clear" w:color="auto" w:fill="fbe9eb"/>
      </w:pPr>
      <w:r>
        <w:rPr>
          <w:color w:val="BFBFBF"/>
          <w:shd w:val="clear" w:color="auto" w:fill="#f9d7dc"/>
        </w:rPr>
        <w:t>618</w:t>
        <w:tab/>
        <w:tab/>
        <w:t>-</w:t>
        <w:tab/>
      </w:r>
      <w:r>
        <w:t>| oneM2M Response Status Code   | Description                                             | CoAP Response Code | Description                                                                                        |</w:t>
      </w:r>
    </w:p>
    <w:p>
      <w:pPr>
        <w:pStyle w:val="CodeChangeLine"/>
        <w:tabs>
          <w:tab w:pos="567" w:val="left"/>
          <w:tab w:pos="1134" w:val="left"/>
          <w:tab w:pos="1247" w:val="left"/>
        </w:tabs>
        <w:shd w:val="clear" w:color="auto" w:fill="fbe9eb"/>
      </w:pPr>
      <w:r>
        <w:rPr>
          <w:color w:val="BFBFBF"/>
          <w:shd w:val="clear" w:color="auto" w:fill="#f9d7dc"/>
        </w:rPr>
        <w:t>619</w:t>
        <w:tab/>
        <w:tab/>
        <w:t>-</w:t>
        <w:tab/>
      </w:r>
      <w:r>
        <w:t>|:------------------------------|:--------------------------------------------------------|--------------------|:---------------------------------------------------------------------------------------------------|</w:t>
      </w:r>
    </w:p>
    <w:p>
      <w:pPr>
        <w:pStyle w:val="CodeChangeLine"/>
        <w:tabs>
          <w:tab w:pos="567" w:val="left"/>
          <w:tab w:pos="1134" w:val="left"/>
          <w:tab w:pos="1247" w:val="left"/>
        </w:tabs>
        <w:shd w:val="clear" w:color="auto" w:fill="fbe9eb"/>
      </w:pPr>
      <w:r>
        <w:rPr>
          <w:color w:val="BFBFBF"/>
          <w:shd w:val="clear" w:color="auto" w:fill="#f9d7dc"/>
        </w:rPr>
        <w:t>620</w:t>
        <w:tab/>
        <w:tab/>
        <w:t>-</w:t>
        <w:tab/>
      </w:r>
      <w:r>
        <w:t>| 1000                          | ACCEPTED                                                | None               | Not used                                                                                           |</w:t>
      </w:r>
    </w:p>
    <w:p>
      <w:pPr>
        <w:pStyle w:val="CodeChangeLine"/>
        <w:tabs>
          <w:tab w:pos="567" w:val="left"/>
          <w:tab w:pos="1134" w:val="left"/>
          <w:tab w:pos="1247" w:val="left"/>
        </w:tabs>
        <w:shd w:val="clear" w:color="auto" w:fill="fbe9eb"/>
      </w:pPr>
      <w:r>
        <w:rPr>
          <w:color w:val="BFBFBF"/>
          <w:shd w:val="clear" w:color="auto" w:fill="#f9d7dc"/>
        </w:rPr>
        <w:t>621</w:t>
        <w:tab/>
        <w:tab/>
        <w:t>-</w:t>
        <w:tab/>
      </w:r>
      <w:r>
        <w:t>| 1001                          | ACCEPTED for nonBlockingRequestSynch                    | 2.01               | Created (indicates that a _&amp;lt;request&gt;_ resource has been created                                 |</w:t>
      </w:r>
    </w:p>
    <w:p>
      <w:pPr>
        <w:pStyle w:val="CodeChangeLine"/>
        <w:tabs>
          <w:tab w:pos="567" w:val="left"/>
          <w:tab w:pos="1134" w:val="left"/>
          <w:tab w:pos="1247" w:val="left"/>
        </w:tabs>
        <w:shd w:val="clear" w:color="auto" w:fill="fbe9eb"/>
      </w:pPr>
      <w:r>
        <w:rPr>
          <w:color w:val="BFBFBF"/>
          <w:shd w:val="clear" w:color="auto" w:fill="#f9d7dc"/>
        </w:rPr>
        <w:t>622</w:t>
        <w:tab/>
        <w:tab/>
        <w:t>-</w:t>
        <w:tab/>
      </w:r>
      <w:r>
        <w:t>| 1002                          | ACCEPTED for nonBlockingRequestAsynch                   | 2.01 or 2.04       | 2.01 (Created) is used if a &amp;lt;_request_ &gt; resource was created, otherwise 2.04 (Changed) is used |</w:t>
      </w:r>
    </w:p>
    <w:p>
      <w:pPr>
        <w:pStyle w:val="CodeChangeLine"/>
        <w:tabs>
          <w:tab w:pos="567" w:val="left"/>
          <w:tab w:pos="1134" w:val="left"/>
          <w:tab w:pos="1247" w:val="left"/>
        </w:tabs>
        <w:shd w:val="clear" w:color="auto" w:fill="fbe9eb"/>
      </w:pPr>
      <w:r>
        <w:rPr>
          <w:color w:val="BFBFBF"/>
          <w:shd w:val="clear" w:color="auto" w:fill="#f9d7dc"/>
        </w:rPr>
        <w:t>623</w:t>
        <w:tab/>
        <w:tab/>
        <w:t>-</w:t>
        <w:tab/>
      </w:r>
      <w:r>
        <w:t>| 2000 (for RETRIEVE operation) | OK                                                      | 2.05               | Content                                                                                            |</w:t>
      </w:r>
    </w:p>
    <w:p>
      <w:pPr>
        <w:pStyle w:val="CodeChangeLine"/>
        <w:tabs>
          <w:tab w:pos="567" w:val="left"/>
          <w:tab w:pos="1134" w:val="left"/>
          <w:tab w:pos="1247" w:val="left"/>
        </w:tabs>
        <w:shd w:val="clear" w:color="auto" w:fill="fbe9eb"/>
      </w:pPr>
      <w:r>
        <w:rPr>
          <w:color w:val="BFBFBF"/>
          <w:shd w:val="clear" w:color="auto" w:fill="#f9d7dc"/>
        </w:rPr>
        <w:t>624</w:t>
        <w:tab/>
        <w:tab/>
        <w:t>-</w:t>
        <w:tab/>
      </w:r>
      <w:r>
        <w:t>| 2000 (for NOTIFY operation)   | OK                                                      | 2.04               | Changed. CoAP payload shall be empty.                                                              |</w:t>
      </w:r>
    </w:p>
    <w:p>
      <w:pPr>
        <w:pStyle w:val="CodeChangeLine"/>
        <w:tabs>
          <w:tab w:pos="567" w:val="left"/>
          <w:tab w:pos="1134" w:val="left"/>
          <w:tab w:pos="1247" w:val="left"/>
        </w:tabs>
        <w:shd w:val="clear" w:color="auto" w:fill="fbe9eb"/>
      </w:pPr>
      <w:r>
        <w:rPr>
          <w:color w:val="BFBFBF"/>
          <w:shd w:val="clear" w:color="auto" w:fill="#f9d7dc"/>
        </w:rPr>
        <w:t>625</w:t>
        <w:tab/>
        <w:tab/>
        <w:t>-</w:t>
        <w:tab/>
      </w:r>
      <w:r>
        <w:t>| 2001                          | CREATED                                                 | 2.01               | Created                                                                                            |</w:t>
      </w:r>
    </w:p>
    <w:p>
      <w:pPr>
        <w:pStyle w:val="CodeChangeLine"/>
        <w:tabs>
          <w:tab w:pos="567" w:val="left"/>
          <w:tab w:pos="1134" w:val="left"/>
          <w:tab w:pos="1247" w:val="left"/>
        </w:tabs>
        <w:shd w:val="clear" w:color="auto" w:fill="fbe9eb"/>
      </w:pPr>
      <w:r>
        <w:rPr>
          <w:color w:val="BFBFBF"/>
          <w:shd w:val="clear" w:color="auto" w:fill="#f9d7dc"/>
        </w:rPr>
        <w:t>626</w:t>
        <w:tab/>
        <w:tab/>
        <w:t>-</w:t>
        <w:tab/>
      </w:r>
      <w:r>
        <w:t>| 2002                          | DELETED                                                 | 2.02               | Deleted                                                                                            |</w:t>
      </w:r>
    </w:p>
    <w:p>
      <w:pPr>
        <w:pStyle w:val="CodeChangeLine"/>
        <w:tabs>
          <w:tab w:pos="567" w:val="left"/>
          <w:tab w:pos="1134" w:val="left"/>
          <w:tab w:pos="1247" w:val="left"/>
        </w:tabs>
        <w:shd w:val="clear" w:color="auto" w:fill="fbe9eb"/>
      </w:pPr>
      <w:r>
        <w:rPr>
          <w:color w:val="BFBFBF"/>
          <w:shd w:val="clear" w:color="auto" w:fill="#f9d7dc"/>
        </w:rPr>
        <w:t>627</w:t>
        <w:tab/>
        <w:tab/>
        <w:t>-</w:t>
        <w:tab/>
      </w:r>
      <w:r>
        <w:t>| 2004                          | UPDATED                                                 | 2.04               | Changed                                                                                            |</w:t>
      </w:r>
    </w:p>
    <w:p>
      <w:pPr>
        <w:pStyle w:val="CodeChangeLine"/>
        <w:tabs>
          <w:tab w:pos="567" w:val="left"/>
          <w:tab w:pos="1134" w:val="left"/>
          <w:tab w:pos="1247" w:val="left"/>
        </w:tabs>
        <w:shd w:val="clear" w:color="auto" w:fill="fbe9eb"/>
      </w:pPr>
      <w:r>
        <w:rPr>
          <w:color w:val="BFBFBF"/>
          <w:shd w:val="clear" w:color="auto" w:fill="#f9d7dc"/>
        </w:rPr>
        <w:t>628</w:t>
        <w:tab/>
        <w:tab/>
        <w:t>-</w:t>
        <w:tab/>
      </w:r>
      <w:r>
        <w:t>| 4000                          | BAD\_REQUEST                                            | 4.00               | Bad Request                                                                                        |</w:t>
      </w:r>
    </w:p>
    <w:p>
      <w:pPr>
        <w:pStyle w:val="CodeChangeLine"/>
        <w:tabs>
          <w:tab w:pos="567" w:val="left"/>
          <w:tab w:pos="1134" w:val="left"/>
          <w:tab w:pos="1247" w:val="left"/>
        </w:tabs>
        <w:shd w:val="clear" w:color="auto" w:fill="fbe9eb"/>
      </w:pPr>
      <w:r>
        <w:rPr>
          <w:color w:val="BFBFBF"/>
          <w:shd w:val="clear" w:color="auto" w:fill="#f9d7dc"/>
        </w:rPr>
        <w:t>629</w:t>
        <w:tab/>
        <w:tab/>
        <w:t>-</w:t>
        <w:tab/>
      </w:r>
      <w:r>
        <w:t>| 4001                          | RELEASE\_VERSION\_NOT\_SUPPORTED                        | 5.01               | Not Implemented                                                                                    |</w:t>
      </w:r>
    </w:p>
    <w:p>
      <w:pPr>
        <w:pStyle w:val="CodeChangeLine"/>
        <w:tabs>
          <w:tab w:pos="567" w:val="left"/>
          <w:tab w:pos="1134" w:val="left"/>
          <w:tab w:pos="1247" w:val="left"/>
        </w:tabs>
        <w:shd w:val="clear" w:color="auto" w:fill="fbe9eb"/>
      </w:pPr>
      <w:r>
        <w:rPr>
          <w:color w:val="BFBFBF"/>
          <w:shd w:val="clear" w:color="auto" w:fill="#f9d7dc"/>
        </w:rPr>
        <w:t>630</w:t>
        <w:tab/>
        <w:tab/>
        <w:t>-</w:t>
        <w:tab/>
      </w:r>
      <w:r>
        <w:t>| 4004                          | NOT\_FOUND                                              | 4.04               | Not Found                                                                                          |</w:t>
      </w:r>
    </w:p>
    <w:p>
      <w:pPr>
        <w:pStyle w:val="CodeChangeLine"/>
        <w:tabs>
          <w:tab w:pos="567" w:val="left"/>
          <w:tab w:pos="1134" w:val="left"/>
          <w:tab w:pos="1247" w:val="left"/>
        </w:tabs>
        <w:shd w:val="clear" w:color="auto" w:fill="fbe9eb"/>
      </w:pPr>
      <w:r>
        <w:rPr>
          <w:color w:val="BFBFBF"/>
          <w:shd w:val="clear" w:color="auto" w:fill="#f9d7dc"/>
        </w:rPr>
        <w:t>631</w:t>
        <w:tab/>
        <w:tab/>
        <w:t>-</w:t>
        <w:tab/>
      </w:r>
      <w:r>
        <w:t>| 4005                          | OPERATION\_NOT\_ALLOWED                                 | 4.05               | Method Not Allowed                                                                                 |</w:t>
      </w:r>
    </w:p>
    <w:p>
      <w:pPr>
        <w:pStyle w:val="CodeChangeLine"/>
        <w:tabs>
          <w:tab w:pos="567" w:val="left"/>
          <w:tab w:pos="1134" w:val="left"/>
          <w:tab w:pos="1247" w:val="left"/>
        </w:tabs>
        <w:shd w:val="clear" w:color="auto" w:fill="fbe9eb"/>
      </w:pPr>
      <w:r>
        <w:rPr>
          <w:color w:val="BFBFBF"/>
          <w:shd w:val="clear" w:color="auto" w:fill="#f9d7dc"/>
        </w:rPr>
        <w:t>632</w:t>
        <w:tab/>
        <w:tab/>
        <w:t>-</w:t>
        <w:tab/>
      </w:r>
      <w:r>
        <w:t>| 4008                          | REQUEST\_TIMEOUT                                        | 5.04               | Gateway Timeout                                                                                    |</w:t>
      </w:r>
    </w:p>
    <w:p>
      <w:pPr>
        <w:pStyle w:val="CodeChangeLine"/>
        <w:tabs>
          <w:tab w:pos="567" w:val="left"/>
          <w:tab w:pos="1134" w:val="left"/>
          <w:tab w:pos="1247" w:val="left"/>
        </w:tabs>
        <w:shd w:val="clear" w:color="auto" w:fill="fbe9eb"/>
      </w:pPr>
      <w:r>
        <w:rPr>
          <w:color w:val="BFBFBF"/>
          <w:shd w:val="clear" w:color="auto" w:fill="#f9d7dc"/>
        </w:rPr>
        <w:t>633</w:t>
        <w:tab/>
        <w:tab/>
        <w:t>-</w:t>
        <w:tab/>
      </w:r>
      <w:r>
        <w:t>| 4015                          | UNSUPPORTED\_MEDIA\_TYPE                                | 4.15               | Unsupported Content-Format                                                                         |</w:t>
      </w:r>
    </w:p>
    <w:p>
      <w:pPr>
        <w:pStyle w:val="CodeChangeLine"/>
        <w:tabs>
          <w:tab w:pos="567" w:val="left"/>
          <w:tab w:pos="1134" w:val="left"/>
          <w:tab w:pos="1247" w:val="left"/>
        </w:tabs>
        <w:shd w:val="clear" w:color="auto" w:fill="fbe9eb"/>
      </w:pPr>
      <w:r>
        <w:rPr>
          <w:color w:val="BFBFBF"/>
          <w:shd w:val="clear" w:color="auto" w:fill="#f9d7dc"/>
        </w:rPr>
        <w:t>634</w:t>
        <w:tab/>
        <w:tab/>
        <w:t>-</w:t>
        <w:tab/>
      </w:r>
      <w:r>
        <w:t>| 4101                          | SUBSCRIPTION\_CREATOR\_HAS\_NO\_PRIVILEGE               | 4.03               | Forbidden                                                                                          |</w:t>
      </w:r>
    </w:p>
    <w:p>
      <w:pPr>
        <w:pStyle w:val="CodeChangeLine"/>
        <w:tabs>
          <w:tab w:pos="567" w:val="left"/>
          <w:tab w:pos="1134" w:val="left"/>
          <w:tab w:pos="1247" w:val="left"/>
        </w:tabs>
        <w:shd w:val="clear" w:color="auto" w:fill="fbe9eb"/>
      </w:pPr>
      <w:r>
        <w:rPr>
          <w:color w:val="BFBFBF"/>
          <w:shd w:val="clear" w:color="auto" w:fill="#f9d7dc"/>
        </w:rPr>
        <w:t>635</w:t>
        <w:tab/>
        <w:tab/>
        <w:t>-</w:t>
        <w:tab/>
      </w:r>
      <w:r>
        <w:t>| 4102                          | CONTENTS\_UNACCEPTABLE                                  | 4.00               | Bad Request                                                                                        |</w:t>
      </w:r>
    </w:p>
    <w:p>
      <w:pPr>
        <w:pStyle w:val="CodeChangeLine"/>
        <w:tabs>
          <w:tab w:pos="567" w:val="left"/>
          <w:tab w:pos="1134" w:val="left"/>
          <w:tab w:pos="1247" w:val="left"/>
        </w:tabs>
        <w:shd w:val="clear" w:color="auto" w:fill="fbe9eb"/>
      </w:pPr>
      <w:r>
        <w:rPr>
          <w:color w:val="BFBFBF"/>
          <w:shd w:val="clear" w:color="auto" w:fill="#f9d7dc"/>
        </w:rPr>
        <w:t>636</w:t>
        <w:tab/>
        <w:tab/>
        <w:t>-</w:t>
        <w:tab/>
      </w:r>
      <w:r>
        <w:t>| 4103                          | ORIGINATOR\_HAS\_NO\_PRIVILEGE                          | 4.03               | Forbidden                                                                                          |</w:t>
      </w:r>
    </w:p>
    <w:p>
      <w:pPr>
        <w:pStyle w:val="CodeChangeLine"/>
        <w:tabs>
          <w:tab w:pos="567" w:val="left"/>
          <w:tab w:pos="1134" w:val="left"/>
          <w:tab w:pos="1247" w:val="left"/>
        </w:tabs>
        <w:shd w:val="clear" w:color="auto" w:fill="fbe9eb"/>
      </w:pPr>
      <w:r>
        <w:rPr>
          <w:color w:val="BFBFBF"/>
          <w:shd w:val="clear" w:color="auto" w:fill="#f9d7dc"/>
        </w:rPr>
        <w:t>637</w:t>
        <w:tab/>
        <w:tab/>
        <w:t>-</w:t>
        <w:tab/>
      </w:r>
      <w:r>
        <w:t>| 4104                          | GROUP\_REQUEST\_IDENTIFIER\_EXISTS                      | 4.00               | Bad Request                                                                                        |</w:t>
      </w:r>
    </w:p>
    <w:p>
      <w:pPr>
        <w:pStyle w:val="CodeChangeLine"/>
        <w:tabs>
          <w:tab w:pos="567" w:val="left"/>
          <w:tab w:pos="1134" w:val="left"/>
          <w:tab w:pos="1247" w:val="left"/>
        </w:tabs>
        <w:shd w:val="clear" w:color="auto" w:fill="fbe9eb"/>
      </w:pPr>
      <w:r>
        <w:rPr>
          <w:color w:val="BFBFBF"/>
          <w:shd w:val="clear" w:color="auto" w:fill="#f9d7dc"/>
        </w:rPr>
        <w:t>638</w:t>
        <w:tab/>
        <w:tab/>
        <w:t>-</w:t>
        <w:tab/>
      </w:r>
      <w:r>
        <w:t>| 4105                          | CONFLICT                                                | 4.03               | Forbidden                                                                                          |</w:t>
      </w:r>
    </w:p>
    <w:p>
      <w:pPr>
        <w:pStyle w:val="CodeChangeLine"/>
        <w:tabs>
          <w:tab w:pos="567" w:val="left"/>
          <w:tab w:pos="1134" w:val="left"/>
          <w:tab w:pos="1247" w:val="left"/>
        </w:tabs>
        <w:shd w:val="clear" w:color="auto" w:fill="fbe9eb"/>
      </w:pPr>
      <w:r>
        <w:rPr>
          <w:color w:val="BFBFBF"/>
          <w:shd w:val="clear" w:color="auto" w:fill="#f9d7dc"/>
        </w:rPr>
        <w:t>639</w:t>
        <w:tab/>
        <w:tab/>
        <w:t>-</w:t>
        <w:tab/>
      </w:r>
      <w:r>
        <w:t>| 4106                          | ORIGINATOR\_NOT\_AUTHENTICATED                          | 4.03               | Forbidden                                                                                          |</w:t>
      </w:r>
    </w:p>
    <w:p>
      <w:pPr>
        <w:pStyle w:val="CodeChangeLine"/>
        <w:tabs>
          <w:tab w:pos="567" w:val="left"/>
          <w:tab w:pos="1134" w:val="left"/>
          <w:tab w:pos="1247" w:val="left"/>
        </w:tabs>
        <w:shd w:val="clear" w:color="auto" w:fill="fbe9eb"/>
      </w:pPr>
      <w:r>
        <w:rPr>
          <w:color w:val="BFBFBF"/>
          <w:shd w:val="clear" w:color="auto" w:fill="#f9d7dc"/>
        </w:rPr>
        <w:t>640</w:t>
        <w:tab/>
        <w:tab/>
        <w:t>-</w:t>
        <w:tab/>
      </w:r>
      <w:r>
        <w:t>| 4107                          | SECURITY\_ASSOCIATION\_REQUIRED                         | 4.03               | Forbidden                                                                                          |</w:t>
      </w:r>
    </w:p>
    <w:p>
      <w:pPr>
        <w:pStyle w:val="CodeChangeLine"/>
        <w:tabs>
          <w:tab w:pos="567" w:val="left"/>
          <w:tab w:pos="1134" w:val="left"/>
          <w:tab w:pos="1247" w:val="left"/>
        </w:tabs>
        <w:shd w:val="clear" w:color="auto" w:fill="fbe9eb"/>
      </w:pPr>
      <w:r>
        <w:rPr>
          <w:color w:val="BFBFBF"/>
          <w:shd w:val="clear" w:color="auto" w:fill="#f9d7dc"/>
        </w:rPr>
        <w:t>641</w:t>
        <w:tab/>
        <w:tab/>
        <w:t>-</w:t>
        <w:tab/>
      </w:r>
      <w:r>
        <w:t>| 4108                          | INVALID\_CHILD\_RESOURCE\_TYPE                          | 4.03               | Forbidden                                                                                          |</w:t>
      </w:r>
    </w:p>
    <w:p>
      <w:pPr>
        <w:pStyle w:val="CodeChangeLine"/>
        <w:tabs>
          <w:tab w:pos="567" w:val="left"/>
          <w:tab w:pos="1134" w:val="left"/>
          <w:tab w:pos="1247" w:val="left"/>
        </w:tabs>
        <w:shd w:val="clear" w:color="auto" w:fill="fbe9eb"/>
      </w:pPr>
      <w:r>
        <w:rPr>
          <w:color w:val="BFBFBF"/>
          <w:shd w:val="clear" w:color="auto" w:fill="#f9d7dc"/>
        </w:rPr>
        <w:t>642</w:t>
        <w:tab/>
        <w:tab/>
        <w:t>-</w:t>
        <w:tab/>
      </w:r>
      <w:r>
        <w:t>| 4109                          | NO\_MEMBERS                                             | 4.03               | Forbidden                                                                                          |</w:t>
      </w:r>
    </w:p>
    <w:p>
      <w:pPr>
        <w:pStyle w:val="CodeChangeLine"/>
        <w:tabs>
          <w:tab w:pos="567" w:val="left"/>
          <w:tab w:pos="1134" w:val="left"/>
          <w:tab w:pos="1247" w:val="left"/>
        </w:tabs>
        <w:shd w:val="clear" w:color="auto" w:fill="fbe9eb"/>
      </w:pPr>
      <w:r>
        <w:rPr>
          <w:color w:val="BFBFBF"/>
          <w:shd w:val="clear" w:color="auto" w:fill="#f9d7dc"/>
        </w:rPr>
        <w:t>643</w:t>
        <w:tab/>
        <w:tab/>
        <w:t>-</w:t>
        <w:tab/>
      </w:r>
      <w:r>
        <w:t>| 4110                          | GROUP\_MEMBER\_TYPE\_INCONSISTENT                       | 4.00               | Bad Request                                                                                        |</w:t>
      </w:r>
    </w:p>
    <w:p>
      <w:pPr>
        <w:pStyle w:val="CodeChangeLine"/>
        <w:tabs>
          <w:tab w:pos="567" w:val="left"/>
          <w:tab w:pos="1134" w:val="left"/>
          <w:tab w:pos="1247" w:val="left"/>
        </w:tabs>
        <w:shd w:val="clear" w:color="auto" w:fill="fbe9eb"/>
      </w:pPr>
      <w:r>
        <w:rPr>
          <w:color w:val="BFBFBF"/>
          <w:shd w:val="clear" w:color="auto" w:fill="#f9d7dc"/>
        </w:rPr>
        <w:t>644</w:t>
        <w:tab/>
        <w:tab/>
        <w:t>-</w:t>
        <w:tab/>
      </w:r>
      <w:r>
        <w:t>| 4111                          | ESPRIM\_UNSUPPORTED\_OPTION                             | 4.03               | Forbidden                                                                                          |</w:t>
      </w:r>
    </w:p>
    <w:p>
      <w:pPr>
        <w:pStyle w:val="CodeChangeLine"/>
        <w:tabs>
          <w:tab w:pos="567" w:val="left"/>
          <w:tab w:pos="1134" w:val="left"/>
          <w:tab w:pos="1247" w:val="left"/>
        </w:tabs>
        <w:shd w:val="clear" w:color="auto" w:fill="fbe9eb"/>
      </w:pPr>
      <w:r>
        <w:rPr>
          <w:color w:val="BFBFBF"/>
          <w:shd w:val="clear" w:color="auto" w:fill="#f9d7dc"/>
        </w:rPr>
        <w:t>645</w:t>
        <w:tab/>
        <w:tab/>
        <w:t>-</w:t>
        <w:tab/>
      </w:r>
      <w:r>
        <w:t>| 4112                          | ESPRIM\_UNKNOWN\_KEY\_ID                                | 4.03               | Forbidden                                                                                          |</w:t>
      </w:r>
    </w:p>
    <w:p>
      <w:pPr>
        <w:pStyle w:val="CodeChangeLine"/>
        <w:tabs>
          <w:tab w:pos="567" w:val="left"/>
          <w:tab w:pos="1134" w:val="left"/>
          <w:tab w:pos="1247" w:val="left"/>
        </w:tabs>
        <w:shd w:val="clear" w:color="auto" w:fill="fbe9eb"/>
      </w:pPr>
      <w:r>
        <w:rPr>
          <w:color w:val="BFBFBF"/>
          <w:shd w:val="clear" w:color="auto" w:fill="#f9d7dc"/>
        </w:rPr>
        <w:t>646</w:t>
        <w:tab/>
        <w:tab/>
        <w:t>-</w:t>
        <w:tab/>
      </w:r>
      <w:r>
        <w:t>| 4113                          | ESPRIM\_UNKNOWN\_ORIG\_RAND\_ID                         | 4.03               | Forbidden                                                                                          |</w:t>
      </w:r>
    </w:p>
    <w:p>
      <w:pPr>
        <w:pStyle w:val="CodeChangeLine"/>
        <w:tabs>
          <w:tab w:pos="567" w:val="left"/>
          <w:tab w:pos="1134" w:val="left"/>
          <w:tab w:pos="1247" w:val="left"/>
        </w:tabs>
        <w:shd w:val="clear" w:color="auto" w:fill="fbe9eb"/>
      </w:pPr>
      <w:r>
        <w:rPr>
          <w:color w:val="BFBFBF"/>
          <w:shd w:val="clear" w:color="auto" w:fill="#f9d7dc"/>
        </w:rPr>
        <w:t>647</w:t>
        <w:tab/>
        <w:tab/>
        <w:t>-</w:t>
        <w:tab/>
      </w:r>
      <w:r>
        <w:t>| 4114                          | ESPRIM\_UNKNOWN\_RECV\_RAND\_ID                         | 4.03               | Forbidden                                                                                          |</w:t>
      </w:r>
    </w:p>
    <w:p>
      <w:pPr>
        <w:pStyle w:val="CodeChangeLine"/>
        <w:tabs>
          <w:tab w:pos="567" w:val="left"/>
          <w:tab w:pos="1134" w:val="left"/>
          <w:tab w:pos="1247" w:val="left"/>
        </w:tabs>
        <w:shd w:val="clear" w:color="auto" w:fill="fbe9eb"/>
      </w:pPr>
      <w:r>
        <w:rPr>
          <w:color w:val="BFBFBF"/>
          <w:shd w:val="clear" w:color="auto" w:fill="#f9d7dc"/>
        </w:rPr>
        <w:t>648</w:t>
        <w:tab/>
        <w:tab/>
        <w:t>-</w:t>
        <w:tab/>
      </w:r>
      <w:r>
        <w:t>| 4115                          | ESPRIM\_BAD\_MAC                                        | 4.03               | Forbidden                                                                                          |</w:t>
      </w:r>
    </w:p>
    <w:p>
      <w:pPr>
        <w:pStyle w:val="CodeChangeLine"/>
        <w:tabs>
          <w:tab w:pos="567" w:val="left"/>
          <w:tab w:pos="1134" w:val="left"/>
          <w:tab w:pos="1247" w:val="left"/>
        </w:tabs>
        <w:shd w:val="clear" w:color="auto" w:fill="fbe9eb"/>
      </w:pPr>
      <w:r>
        <w:rPr>
          <w:color w:val="BFBFBF"/>
          <w:shd w:val="clear" w:color="auto" w:fill="#f9d7dc"/>
        </w:rPr>
        <w:t>649</w:t>
        <w:tab/>
        <w:tab/>
        <w:t>-</w:t>
        <w:tab/>
      </w:r>
      <w:r>
        <w:t>| 4116                          | ESPRIM\_IMPERSONATION\_ERROR                            | 4.03               | Forbidden                                                                                          |</w:t>
      </w:r>
    </w:p>
    <w:p>
      <w:pPr>
        <w:pStyle w:val="CodeChangeLine"/>
        <w:tabs>
          <w:tab w:pos="567" w:val="left"/>
          <w:tab w:pos="1134" w:val="left"/>
          <w:tab w:pos="1247" w:val="left"/>
        </w:tabs>
        <w:shd w:val="clear" w:color="auto" w:fill="fbe9eb"/>
      </w:pPr>
      <w:r>
        <w:rPr>
          <w:color w:val="BFBFBF"/>
          <w:shd w:val="clear" w:color="auto" w:fill="#f9d7dc"/>
        </w:rPr>
        <w:t>650</w:t>
        <w:tab/>
        <w:tab/>
        <w:t>-</w:t>
        <w:tab/>
      </w:r>
      <w:r>
        <w:t>| 4117                          | ORIGINATOR\_HAS\_ALREADY\_REGISTERED                    | 4.03               | Forbidden                                                                                          |</w:t>
      </w:r>
    </w:p>
    <w:p>
      <w:pPr>
        <w:pStyle w:val="CodeChangeLine"/>
        <w:tabs>
          <w:tab w:pos="567" w:val="left"/>
          <w:tab w:pos="1134" w:val="left"/>
          <w:tab w:pos="1247" w:val="left"/>
        </w:tabs>
        <w:shd w:val="clear" w:color="auto" w:fill="fbe9eb"/>
      </w:pPr>
      <w:r>
        <w:rPr>
          <w:color w:val="BFBFBF"/>
          <w:shd w:val="clear" w:color="auto" w:fill="#f9d7dc"/>
        </w:rPr>
        <w:t>651</w:t>
        <w:tab/>
        <w:tab/>
        <w:t>-</w:t>
        <w:tab/>
      </w:r>
      <w:r>
        <w:t>| 4118                          | ONTOLOGY\_NOT\_AVAILABLE                                | 4.04               | Not Found                                                                                          |</w:t>
      </w:r>
    </w:p>
    <w:p>
      <w:pPr>
        <w:pStyle w:val="CodeChangeLine"/>
        <w:tabs>
          <w:tab w:pos="567" w:val="left"/>
          <w:tab w:pos="1134" w:val="left"/>
          <w:tab w:pos="1247" w:val="left"/>
        </w:tabs>
        <w:shd w:val="clear" w:color="auto" w:fill="fbe9eb"/>
      </w:pPr>
      <w:r>
        <w:rPr>
          <w:color w:val="BFBFBF"/>
          <w:shd w:val="clear" w:color="auto" w:fill="#f9d7dc"/>
        </w:rPr>
        <w:t>652</w:t>
        <w:tab/>
        <w:tab/>
        <w:t>-</w:t>
        <w:tab/>
      </w:r>
      <w:r>
        <w:t>| 4119                          | LINKED\_SEMANTICS\_NOT\_AVAILABLE                       | 4.04               | Not Found                                                                                          |</w:t>
      </w:r>
    </w:p>
    <w:p>
      <w:pPr>
        <w:pStyle w:val="CodeChangeLine"/>
        <w:tabs>
          <w:tab w:pos="567" w:val="left"/>
          <w:tab w:pos="1134" w:val="left"/>
          <w:tab w:pos="1247" w:val="left"/>
        </w:tabs>
        <w:shd w:val="clear" w:color="auto" w:fill="fbe9eb"/>
      </w:pPr>
      <w:r>
        <w:rPr>
          <w:color w:val="BFBFBF"/>
          <w:shd w:val="clear" w:color="auto" w:fill="#f9d7dc"/>
        </w:rPr>
        <w:t>653</w:t>
        <w:tab/>
        <w:tab/>
        <w:t>-</w:t>
        <w:tab/>
      </w:r>
      <w:r>
        <w:t>| 4120                          | INVALID\_SEMANTICS                                      | 4.02               | Bad Option                                                                                         |</w:t>
      </w:r>
    </w:p>
    <w:p>
      <w:pPr>
        <w:pStyle w:val="CodeChangeLine"/>
        <w:tabs>
          <w:tab w:pos="567" w:val="left"/>
          <w:tab w:pos="1134" w:val="left"/>
          <w:tab w:pos="1247" w:val="left"/>
        </w:tabs>
        <w:shd w:val="clear" w:color="auto" w:fill="fbe9eb"/>
      </w:pPr>
      <w:r>
        <w:rPr>
          <w:color w:val="BFBFBF"/>
          <w:shd w:val="clear" w:color="auto" w:fill="#f9d7dc"/>
        </w:rPr>
        <w:t>654</w:t>
        <w:tab/>
        <w:tab/>
        <w:t>-</w:t>
        <w:tab/>
      </w:r>
      <w:r>
        <w:t>| 4121                          | MASHUP\_MEMBER\_NOT\_FOUND                              | 4.04               | Not Found                                                                                          |</w:t>
      </w:r>
    </w:p>
    <w:p>
      <w:pPr>
        <w:pStyle w:val="CodeChangeLine"/>
        <w:tabs>
          <w:tab w:pos="567" w:val="left"/>
          <w:tab w:pos="1134" w:val="left"/>
          <w:tab w:pos="1247" w:val="left"/>
        </w:tabs>
        <w:shd w:val="clear" w:color="auto" w:fill="fbe9eb"/>
      </w:pPr>
      <w:r>
        <w:rPr>
          <w:color w:val="BFBFBF"/>
          <w:shd w:val="clear" w:color="auto" w:fill="#f9d7dc"/>
        </w:rPr>
        <w:t>655</w:t>
        <w:tab/>
        <w:tab/>
        <w:t>-</w:t>
        <w:tab/>
      </w:r>
      <w:r>
        <w:t>| 4122                          | INVALID\_TRIGGER\_PURPOSE                               | 4.02               | Bad Option                                                                                         |</w:t>
      </w:r>
    </w:p>
    <w:p>
      <w:pPr>
        <w:pStyle w:val="CodeChangeLine"/>
        <w:tabs>
          <w:tab w:pos="567" w:val="left"/>
          <w:tab w:pos="1134" w:val="left"/>
          <w:tab w:pos="1247" w:val="left"/>
        </w:tabs>
        <w:shd w:val="clear" w:color="auto" w:fill="fbe9eb"/>
      </w:pPr>
      <w:r>
        <w:rPr>
          <w:color w:val="BFBFBF"/>
          <w:shd w:val="clear" w:color="auto" w:fill="#f9d7dc"/>
        </w:rPr>
        <w:t>656</w:t>
        <w:tab/>
        <w:tab/>
        <w:t>-</w:t>
        <w:tab/>
      </w:r>
      <w:r>
        <w:t>| 4123                          | ILLEGAL\_TRANSACTION\_STATE\_TRANSITION\_ATTEMPTED      | 4.00               | Bad Request                                                                                        |</w:t>
      </w:r>
    </w:p>
    <w:p>
      <w:pPr>
        <w:pStyle w:val="CodeChangeLine"/>
        <w:tabs>
          <w:tab w:pos="567" w:val="left"/>
          <w:tab w:pos="1134" w:val="left"/>
          <w:tab w:pos="1247" w:val="left"/>
        </w:tabs>
        <w:shd w:val="clear" w:color="auto" w:fill="fbe9eb"/>
      </w:pPr>
      <w:r>
        <w:rPr>
          <w:color w:val="BFBFBF"/>
          <w:shd w:val="clear" w:color="auto" w:fill="#f9d7dc"/>
        </w:rPr>
        <w:t>657</w:t>
        <w:tab/>
        <w:tab/>
        <w:t>-</w:t>
        <w:tab/>
      </w:r>
      <w:r>
        <w:t>| 4124                          | BLOCKING\_SUBSCRIPTION\_ALREADY\_EXISTS                 | 4.00               | Bad Request                                                                                        |</w:t>
      </w:r>
    </w:p>
    <w:p>
      <w:pPr>
        <w:pStyle w:val="CodeChangeLine"/>
        <w:tabs>
          <w:tab w:pos="567" w:val="left"/>
          <w:tab w:pos="1134" w:val="left"/>
          <w:tab w:pos="1247" w:val="left"/>
        </w:tabs>
        <w:shd w:val="clear" w:color="auto" w:fill="fbe9eb"/>
      </w:pPr>
      <w:r>
        <w:rPr>
          <w:color w:val="BFBFBF"/>
          <w:shd w:val="clear" w:color="auto" w:fill="#f9d7dc"/>
        </w:rPr>
        <w:t>658</w:t>
        <w:tab/>
        <w:tab/>
        <w:t>-</w:t>
        <w:tab/>
      </w:r>
      <w:r>
        <w:t>| 4125                          | SPECIALIZATION\_SCHEMA\_NOT\_FOUND                      | 5.01               | Not Implemented                                                                                    |</w:t>
      </w:r>
    </w:p>
    <w:p>
      <w:pPr>
        <w:pStyle w:val="CodeChangeLine"/>
        <w:tabs>
          <w:tab w:pos="567" w:val="left"/>
          <w:tab w:pos="1134" w:val="left"/>
          <w:tab w:pos="1247" w:val="left"/>
        </w:tabs>
        <w:shd w:val="clear" w:color="auto" w:fill="fbe9eb"/>
      </w:pPr>
      <w:r>
        <w:rPr>
          <w:color w:val="BFBFBF"/>
          <w:shd w:val="clear" w:color="auto" w:fill="#f9d7dc"/>
        </w:rPr>
        <w:t>659</w:t>
        <w:tab/>
        <w:tab/>
        <w:t>-</w:t>
        <w:tab/>
      </w:r>
      <w:r>
        <w:t>| 4126                          | APP\_RULE\_VALIDATION\_FAILED                           | 4.03               | Forbidden                                                                                          |</w:t>
      </w:r>
    </w:p>
    <w:p>
      <w:pPr>
        <w:pStyle w:val="CodeChangeLine"/>
        <w:tabs>
          <w:tab w:pos="567" w:val="left"/>
          <w:tab w:pos="1134" w:val="left"/>
          <w:tab w:pos="1247" w:val="left"/>
        </w:tabs>
        <w:shd w:val="clear" w:color="auto" w:fill="fbe9eb"/>
      </w:pPr>
      <w:r>
        <w:rPr>
          <w:color w:val="BFBFBF"/>
          <w:shd w:val="clear" w:color="auto" w:fill="#f9d7dc"/>
        </w:rPr>
        <w:t>660</w:t>
        <w:tab/>
        <w:tab/>
        <w:t>-</w:t>
        <w:tab/>
      </w:r>
      <w:r>
        <w:t>| 4127                          | OPERATION\_DENIED\_BY\_REMOTE\_ENTITY                   | 4.03               | Forbidden                                                                                          |</w:t>
      </w:r>
    </w:p>
    <w:p>
      <w:pPr>
        <w:pStyle w:val="CodeChangeLine"/>
        <w:tabs>
          <w:tab w:pos="567" w:val="left"/>
          <w:tab w:pos="1134" w:val="left"/>
          <w:tab w:pos="1247" w:val="left"/>
        </w:tabs>
        <w:shd w:val="clear" w:color="auto" w:fill="fbe9eb"/>
      </w:pPr>
      <w:r>
        <w:rPr>
          <w:color w:val="BFBFBF"/>
          <w:shd w:val="clear" w:color="auto" w:fill="#f9d7dc"/>
        </w:rPr>
        <w:t>661</w:t>
        <w:tab/>
        <w:tab/>
        <w:t>-</w:t>
        <w:tab/>
      </w:r>
      <w:r>
        <w:t>| 4128                          | SERVICE\_SUBSCRIPTION\_NOT\_ESTABLISHED                 | 4.03               | Forbidden                                                                                          |</w:t>
      </w:r>
    </w:p>
    <w:p>
      <w:pPr>
        <w:pStyle w:val="CodeChangeLine"/>
        <w:tabs>
          <w:tab w:pos="567" w:val="left"/>
          <w:tab w:pos="1134" w:val="left"/>
          <w:tab w:pos="1247" w:val="left"/>
        </w:tabs>
        <w:shd w:val="clear" w:color="auto" w:fill="fbe9eb"/>
      </w:pPr>
      <w:r>
        <w:rPr>
          <w:color w:val="BFBFBF"/>
          <w:shd w:val="clear" w:color="auto" w:fill="#f9d7dc"/>
        </w:rPr>
        <w:t>662</w:t>
        <w:tab/>
        <w:tab/>
        <w:t>-</w:t>
        <w:tab/>
      </w:r>
      <w:r>
        <w:t>| 4130                          | ONTOLOGY\_MAPPING\_ALGORITHM\_NOT\_AVAILABLE            | 4.04               | Not Found                                                                                          |</w:t>
      </w:r>
    </w:p>
    <w:p>
      <w:pPr>
        <w:pStyle w:val="CodeChangeLine"/>
        <w:tabs>
          <w:tab w:pos="567" w:val="left"/>
          <w:tab w:pos="1134" w:val="left"/>
          <w:tab w:pos="1247" w:val="left"/>
        </w:tabs>
        <w:shd w:val="clear" w:color="auto" w:fill="fbe9eb"/>
      </w:pPr>
      <w:r>
        <w:rPr>
          <w:color w:val="BFBFBF"/>
          <w:shd w:val="clear" w:color="auto" w:fill="#f9d7dc"/>
        </w:rPr>
        <w:t>663</w:t>
        <w:tab/>
        <w:tab/>
        <w:t>-</w:t>
        <w:tab/>
      </w:r>
      <w:r>
        <w:t>| 4131                          | ONTOLOGY\_MAPPING\_POLICY\_NOT\_MATCHED                 | 4.00               | Bad Request                                                                                        |</w:t>
      </w:r>
    </w:p>
    <w:p>
      <w:pPr>
        <w:pStyle w:val="CodeChangeLine"/>
        <w:tabs>
          <w:tab w:pos="567" w:val="left"/>
          <w:tab w:pos="1134" w:val="left"/>
          <w:tab w:pos="1247" w:val="left"/>
        </w:tabs>
        <w:shd w:val="clear" w:color="auto" w:fill="fbe9eb"/>
      </w:pPr>
      <w:r>
        <w:rPr>
          <w:color w:val="BFBFBF"/>
          <w:shd w:val="clear" w:color="auto" w:fill="#f9d7dc"/>
        </w:rPr>
        <w:t>664</w:t>
        <w:tab/>
        <w:tab/>
        <w:t>-</w:t>
        <w:tab/>
      </w:r>
      <w:r>
        <w:t>| 4132                          | ONTOLOGY\_MAPPING\_NOT\_AVAILABLE                       | 4.04               | Not Found                                                                                          |</w:t>
      </w:r>
    </w:p>
    <w:p>
      <w:pPr>
        <w:pStyle w:val="CodeChangeLine"/>
        <w:tabs>
          <w:tab w:pos="567" w:val="left"/>
          <w:tab w:pos="1134" w:val="left"/>
          <w:tab w:pos="1247" w:val="left"/>
        </w:tabs>
        <w:shd w:val="clear" w:color="auto" w:fill="fbe9eb"/>
      </w:pPr>
      <w:r>
        <w:rPr>
          <w:color w:val="BFBFBF"/>
          <w:shd w:val="clear" w:color="auto" w:fill="#f9d7dc"/>
        </w:rPr>
        <w:t>665</w:t>
        <w:tab/>
        <w:tab/>
        <w:t>-</w:t>
        <w:tab/>
      </w:r>
      <w:r>
        <w:t>| 4133                          | BAD\_FACT\_INPUTS\_FOR\_REASONING                       | 4.00               | Bad Request                                                                                        |</w:t>
      </w:r>
    </w:p>
    <w:p>
      <w:pPr>
        <w:pStyle w:val="CodeChangeLine"/>
        <w:tabs>
          <w:tab w:pos="567" w:val="left"/>
          <w:tab w:pos="1134" w:val="left"/>
          <w:tab w:pos="1247" w:val="left"/>
        </w:tabs>
        <w:shd w:val="clear" w:color="auto" w:fill="fbe9eb"/>
      </w:pPr>
      <w:r>
        <w:rPr>
          <w:color w:val="BFBFBF"/>
          <w:shd w:val="clear" w:color="auto" w:fill="#f9d7dc"/>
        </w:rPr>
        <w:t>666</w:t>
        <w:tab/>
        <w:tab/>
        <w:t>-</w:t>
        <w:tab/>
      </w:r>
      <w:r>
        <w:t>| 4134                          | BAD\_RULE\_INPUTS\_FOR\_REASONING                       | 4.00               | Bad Request                                                                                        |</w:t>
      </w:r>
    </w:p>
    <w:p>
      <w:pPr>
        <w:pStyle w:val="CodeChangeLine"/>
        <w:tabs>
          <w:tab w:pos="567" w:val="left"/>
          <w:tab w:pos="1134" w:val="left"/>
          <w:tab w:pos="1247" w:val="left"/>
        </w:tabs>
        <w:shd w:val="clear" w:color="auto" w:fill="fbe9eb"/>
      </w:pPr>
      <w:r>
        <w:rPr>
          <w:color w:val="BFBFBF"/>
          <w:shd w:val="clear" w:color="auto" w:fill="#f9d7dc"/>
        </w:rPr>
        <w:t>667</w:t>
        <w:tab/>
        <w:tab/>
        <w:t>-</w:t>
        <w:tab/>
      </w:r>
      <w:r>
        <w:t>| 4135                          | DISCOVERY\_LIMIT\_EXCEEDED                              | 4.03               | Forbidden                                                                                          |</w:t>
      </w:r>
    </w:p>
    <w:p>
      <w:pPr>
        <w:pStyle w:val="CodeChangeLine"/>
        <w:tabs>
          <w:tab w:pos="567" w:val="left"/>
          <w:tab w:pos="1134" w:val="left"/>
          <w:tab w:pos="1247" w:val="left"/>
        </w:tabs>
        <w:shd w:val="clear" w:color="auto" w:fill="fbe9eb"/>
      </w:pPr>
      <w:r>
        <w:rPr>
          <w:color w:val="BFBFBF"/>
          <w:shd w:val="clear" w:color="auto" w:fill="#f9d7dc"/>
        </w:rPr>
        <w:t>668</w:t>
        <w:tab/>
        <w:tab/>
        <w:t>-</w:t>
        <w:tab/>
      </w:r>
      <w:r>
        <w:t>| 4136                          | PRIMITIVE\_PROFILE\_NOT\_ACCESSIBLE                     | 4.03               | Forbidden                                                                                          |</w:t>
      </w:r>
    </w:p>
    <w:p>
      <w:pPr>
        <w:pStyle w:val="CodeChangeLine"/>
        <w:tabs>
          <w:tab w:pos="567" w:val="left"/>
          <w:tab w:pos="1134" w:val="left"/>
          <w:tab w:pos="1247" w:val="left"/>
        </w:tabs>
        <w:shd w:val="clear" w:color="auto" w:fill="fbe9eb"/>
      </w:pPr>
      <w:r>
        <w:rPr>
          <w:color w:val="BFBFBF"/>
          <w:shd w:val="clear" w:color="auto" w:fill="#f9d7dc"/>
        </w:rPr>
        <w:t>669</w:t>
        <w:tab/>
        <w:tab/>
        <w:t>-</w:t>
        <w:tab/>
      </w:r>
      <w:r>
        <w:t>| 4137                          | PRIMITIVE\_PROFILE\_BAD\_REQUEST                        | 4.00               | Bad Request                                                                                        |</w:t>
      </w:r>
    </w:p>
    <w:p>
      <w:pPr>
        <w:pStyle w:val="CodeChangeLine"/>
        <w:tabs>
          <w:tab w:pos="567" w:val="left"/>
          <w:tab w:pos="1134" w:val="left"/>
          <w:tab w:pos="1247" w:val="left"/>
        </w:tabs>
        <w:shd w:val="clear" w:color="auto" w:fill="fbe9eb"/>
      </w:pPr>
      <w:r>
        <w:rPr>
          <w:color w:val="BFBFBF"/>
          <w:shd w:val="clear" w:color="auto" w:fill="#f9d7dc"/>
        </w:rPr>
        <w:t>670</w:t>
        <w:tab/>
        <w:tab/>
        <w:t>-</w:t>
        <w:tab/>
      </w:r>
      <w:r>
        <w:t>| 4138                          | UNAUTHORIZED\_USER                                      | 4.03               | Forbidden                                                                                          |</w:t>
      </w:r>
    </w:p>
    <w:p>
      <w:pPr>
        <w:pStyle w:val="CodeChangeLine"/>
        <w:tabs>
          <w:tab w:pos="567" w:val="left"/>
          <w:tab w:pos="1134" w:val="left"/>
          <w:tab w:pos="1247" w:val="left"/>
        </w:tabs>
        <w:shd w:val="clear" w:color="auto" w:fill="fbe9eb"/>
      </w:pPr>
      <w:r>
        <w:rPr>
          <w:color w:val="BFBFBF"/>
          <w:shd w:val="clear" w:color="auto" w:fill="#f9d7dc"/>
        </w:rPr>
        <w:t>671</w:t>
        <w:tab/>
        <w:tab/>
        <w:t>-</w:t>
        <w:tab/>
      </w:r>
      <w:r>
        <w:t>| 4139                          | SERVICE\_SUBSCRIPTION\_NOT\_ACTIVE                      | 4.03               | Forbidden                                                                                          |</w:t>
      </w:r>
    </w:p>
    <w:p>
      <w:pPr>
        <w:pStyle w:val="CodeChangeLine"/>
        <w:tabs>
          <w:tab w:pos="567" w:val="left"/>
          <w:tab w:pos="1134" w:val="left"/>
          <w:tab w:pos="1247" w:val="left"/>
        </w:tabs>
        <w:shd w:val="clear" w:color="auto" w:fill="fbe9eb"/>
      </w:pPr>
      <w:r>
        <w:rPr>
          <w:color w:val="BFBFBF"/>
          <w:shd w:val="clear" w:color="auto" w:fill="#f9d7dc"/>
        </w:rPr>
        <w:t>672</w:t>
        <w:tab/>
        <w:tab/>
        <w:t>-</w:t>
        <w:tab/>
      </w:r>
      <w:r>
        <w:t>| 4140                          | SOFTWARE\_CAMPAIGN\_CONFLICT                            | 4.03               | Forbidden                                                                                          |</w:t>
      </w:r>
    </w:p>
    <w:p>
      <w:pPr>
        <w:pStyle w:val="CodeChangeLine"/>
        <w:tabs>
          <w:tab w:pos="567" w:val="left"/>
          <w:tab w:pos="1134" w:val="left"/>
          <w:tab w:pos="1247" w:val="left"/>
        </w:tabs>
        <w:shd w:val="clear" w:color="auto" w:fill="fbe9eb"/>
      </w:pPr>
      <w:r>
        <w:rPr>
          <w:color w:val="BFBFBF"/>
          <w:shd w:val="clear" w:color="auto" w:fill="#f9d7dc"/>
        </w:rPr>
        <w:t>673</w:t>
        <w:tab/>
        <w:tab/>
        <w:t>-</w:t>
        <w:tab/>
      </w:r>
      <w:r>
        <w:t>| 4141                          | SERVICE\_SUBSCRIPTION\_LIMITS\_EXCEEDED                 | 4.03               | Forbidden                                                                                          |</w:t>
      </w:r>
    </w:p>
    <w:p>
      <w:pPr>
        <w:pStyle w:val="CodeChangeLine"/>
        <w:tabs>
          <w:tab w:pos="567" w:val="left"/>
          <w:tab w:pos="1134" w:val="left"/>
          <w:tab w:pos="1247" w:val="left"/>
        </w:tabs>
        <w:shd w:val="clear" w:color="auto" w:fill="fbe9eb"/>
      </w:pPr>
      <w:r>
        <w:rPr>
          <w:color w:val="BFBFBF"/>
          <w:shd w:val="clear" w:color="auto" w:fill="#f9d7dc"/>
        </w:rPr>
        <w:t>674</w:t>
        <w:tab/>
        <w:tab/>
        <w:t>-</w:t>
        <w:tab/>
      </w:r>
      <w:r>
        <w:t>| 4142                          | INVALID\_PROCESS\_CONFIGURATION                         | 4.00               | Bad Request                                                                                        |</w:t>
      </w:r>
    </w:p>
    <w:p>
      <w:pPr>
        <w:pStyle w:val="CodeChangeLine"/>
        <w:tabs>
          <w:tab w:pos="567" w:val="left"/>
          <w:tab w:pos="1134" w:val="left"/>
          <w:tab w:pos="1247" w:val="left"/>
        </w:tabs>
        <w:shd w:val="clear" w:color="auto" w:fill="fbe9eb"/>
      </w:pPr>
      <w:r>
        <w:rPr>
          <w:color w:val="BFBFBF"/>
          <w:shd w:val="clear" w:color="auto" w:fill="#f9d7dc"/>
        </w:rPr>
        <w:t>675</w:t>
        <w:tab/>
        <w:tab/>
        <w:t>-</w:t>
        <w:tab/>
      </w:r>
      <w:r>
        <w:t>| 4143                          | INVALID\_SPARQL\_QUERY                                  | 4.00               | Bad Request                                                                                        |</w:t>
      </w:r>
    </w:p>
    <w:p>
      <w:pPr>
        <w:pStyle w:val="CodeChangeLine"/>
        <w:tabs>
          <w:tab w:pos="567" w:val="left"/>
          <w:tab w:pos="1134" w:val="left"/>
          <w:tab w:pos="1247" w:val="left"/>
        </w:tabs>
        <w:shd w:val="clear" w:color="auto" w:fill="fbe9eb"/>
      </w:pPr>
      <w:r>
        <w:rPr>
          <w:color w:val="BFBFBF"/>
          <w:shd w:val="clear" w:color="auto" w:fill="#f9d7dc"/>
        </w:rPr>
        <w:t>676</w:t>
        <w:tab/>
        <w:tab/>
        <w:t>-</w:t>
        <w:tab/>
      </w:r>
      <w:r>
        <w:t>| 4144                          | SERVICE\_SUBSCRIPTION\_DURATION\_EXCEEDS\_EXPIRATION\_TIME | 4.03               | Forbidden                                                                                          |</w:t>
      </w:r>
    </w:p>
    <w:p>
      <w:pPr>
        <w:pStyle w:val="CodeChangeLine"/>
        <w:tabs>
          <w:tab w:pos="567" w:val="left"/>
          <w:tab w:pos="1134" w:val="left"/>
          <w:tab w:pos="1247" w:val="left"/>
        </w:tabs>
        <w:shd w:val="clear" w:color="auto" w:fill="fbe9eb"/>
      </w:pPr>
      <w:r>
        <w:rPr>
          <w:color w:val="BFBFBF"/>
          <w:shd w:val="clear" w:color="auto" w:fill="#f9d7dc"/>
        </w:rPr>
        <w:t>677</w:t>
        <w:tab/>
        <w:tab/>
        <w:t>-</w:t>
        <w:tab/>
      </w:r>
      <w:r>
        <w:t>| 5000                          | INTERNAL\_SERVER\_ERROR                                 | 5.00               | Internal Server Error                                                                              |</w:t>
      </w:r>
    </w:p>
    <w:p>
      <w:pPr>
        <w:pStyle w:val="CodeChangeLine"/>
        <w:tabs>
          <w:tab w:pos="567" w:val="left"/>
          <w:tab w:pos="1134" w:val="left"/>
          <w:tab w:pos="1247" w:val="left"/>
        </w:tabs>
        <w:shd w:val="clear" w:color="auto" w:fill="fbe9eb"/>
      </w:pPr>
      <w:r>
        <w:rPr>
          <w:color w:val="BFBFBF"/>
          <w:shd w:val="clear" w:color="auto" w:fill="#f9d7dc"/>
        </w:rPr>
        <w:t>678</w:t>
        <w:tab/>
        <w:tab/>
        <w:t>-</w:t>
        <w:tab/>
      </w:r>
      <w:r>
        <w:t>| 5001                          | NOT\_IMPLEMENTED                                        | 5.01               | Not Implemented                                                                                    |</w:t>
      </w:r>
    </w:p>
    <w:p>
      <w:pPr>
        <w:pStyle w:val="CodeChangeLine"/>
        <w:tabs>
          <w:tab w:pos="567" w:val="left"/>
          <w:tab w:pos="1134" w:val="left"/>
          <w:tab w:pos="1247" w:val="left"/>
        </w:tabs>
        <w:shd w:val="clear" w:color="auto" w:fill="fbe9eb"/>
      </w:pPr>
      <w:r>
        <w:rPr>
          <w:color w:val="BFBFBF"/>
          <w:shd w:val="clear" w:color="auto" w:fill="#f9d7dc"/>
        </w:rPr>
        <w:t>679</w:t>
        <w:tab/>
        <w:tab/>
        <w:t>-</w:t>
        <w:tab/>
      </w:r>
      <w:r>
        <w:t>| 5103                          | TARGET\_NOT\_REACHABLE                                  | 4.04               | Not Found                                                                                          |</w:t>
      </w:r>
    </w:p>
    <w:p>
      <w:pPr>
        <w:pStyle w:val="CodeChangeLine"/>
        <w:tabs>
          <w:tab w:pos="567" w:val="left"/>
          <w:tab w:pos="1134" w:val="left"/>
          <w:tab w:pos="1247" w:val="left"/>
        </w:tabs>
        <w:shd w:val="clear" w:color="auto" w:fill="fbe9eb"/>
      </w:pPr>
      <w:r>
        <w:rPr>
          <w:color w:val="BFBFBF"/>
          <w:shd w:val="clear" w:color="auto" w:fill="#f9d7dc"/>
        </w:rPr>
        <w:t>680</w:t>
        <w:tab/>
        <w:tab/>
        <w:t>-</w:t>
        <w:tab/>
      </w:r>
      <w:r>
        <w:t>| 5105                          | RECEIVER\_HAS\_NO\_PRIVILEGE                            | 4.03               | Forbidden                                                                                          |</w:t>
      </w:r>
    </w:p>
    <w:p>
      <w:pPr>
        <w:pStyle w:val="CodeChangeLine"/>
        <w:tabs>
          <w:tab w:pos="567" w:val="left"/>
          <w:tab w:pos="1134" w:val="left"/>
          <w:tab w:pos="1247" w:val="left"/>
        </w:tabs>
        <w:shd w:val="clear" w:color="auto" w:fill="fbe9eb"/>
      </w:pPr>
      <w:r>
        <w:rPr>
          <w:color w:val="BFBFBF"/>
          <w:shd w:val="clear" w:color="auto" w:fill="#f9d7dc"/>
        </w:rPr>
        <w:t>681</w:t>
        <w:tab/>
        <w:tab/>
        <w:t>-</w:t>
        <w:tab/>
      </w:r>
      <w:r>
        <w:t>| 5106                          | ALREADY\_EXISTS                                         | 4.00               | Bad Request                                                                                        |</w:t>
      </w:r>
    </w:p>
    <w:p>
      <w:pPr>
        <w:pStyle w:val="CodeChangeLine"/>
        <w:tabs>
          <w:tab w:pos="567" w:val="left"/>
          <w:tab w:pos="1134" w:val="left"/>
          <w:tab w:pos="1247" w:val="left"/>
        </w:tabs>
        <w:shd w:val="clear" w:color="auto" w:fill="fbe9eb"/>
      </w:pPr>
      <w:r>
        <w:rPr>
          <w:color w:val="BFBFBF"/>
          <w:shd w:val="clear" w:color="auto" w:fill="#f9d7dc"/>
        </w:rPr>
        <w:t>682</w:t>
        <w:tab/>
        <w:tab/>
        <w:t>-</w:t>
        <w:tab/>
      </w:r>
      <w:r>
        <w:t>| 5107                          | REMOTE\_ENTITY\_NOT\_REACHABLE                          | 4.04               | Not Found                                                                                          |</w:t>
      </w:r>
    </w:p>
    <w:p>
      <w:pPr>
        <w:pStyle w:val="CodeChangeLine"/>
        <w:tabs>
          <w:tab w:pos="567" w:val="left"/>
          <w:tab w:pos="1134" w:val="left"/>
          <w:tab w:pos="1247" w:val="left"/>
        </w:tabs>
        <w:shd w:val="clear" w:color="auto" w:fill="fbe9eb"/>
      </w:pPr>
      <w:r>
        <w:rPr>
          <w:color w:val="BFBFBF"/>
          <w:shd w:val="clear" w:color="auto" w:fill="#f9d7dc"/>
        </w:rPr>
        <w:t>683</w:t>
        <w:tab/>
        <w:tab/>
        <w:t>-</w:t>
        <w:tab/>
      </w:r>
      <w:r>
        <w:t>| 5203                          | TARGET\_NOT\_ SUBSCRIBABLE                              | 4.03               | Forbidden                                                                                          |</w:t>
      </w:r>
    </w:p>
    <w:p>
      <w:pPr>
        <w:pStyle w:val="CodeChangeLine"/>
        <w:tabs>
          <w:tab w:pos="567" w:val="left"/>
          <w:tab w:pos="1134" w:val="left"/>
          <w:tab w:pos="1247" w:val="left"/>
        </w:tabs>
        <w:shd w:val="clear" w:color="auto" w:fill="fbe9eb"/>
      </w:pPr>
      <w:r>
        <w:rPr>
          <w:color w:val="BFBFBF"/>
          <w:shd w:val="clear" w:color="auto" w:fill="#f9d7dc"/>
        </w:rPr>
        <w:t>684</w:t>
        <w:tab/>
        <w:tab/>
        <w:t>-</w:t>
        <w:tab/>
      </w:r>
      <w:r>
        <w:t>| 5204                          | SUBSCRIPTION\_VERIFICATION\_INITIATION\_FAILED          | 5.00               | Internal Server Error                                                                              |</w:t>
      </w:r>
    </w:p>
    <w:p>
      <w:pPr>
        <w:pStyle w:val="CodeChangeLine"/>
        <w:tabs>
          <w:tab w:pos="567" w:val="left"/>
          <w:tab w:pos="1134" w:val="left"/>
          <w:tab w:pos="1247" w:val="left"/>
        </w:tabs>
        <w:shd w:val="clear" w:color="auto" w:fill="fbe9eb"/>
      </w:pPr>
      <w:r>
        <w:rPr>
          <w:color w:val="BFBFBF"/>
          <w:shd w:val="clear" w:color="auto" w:fill="#f9d7dc"/>
        </w:rPr>
        <w:t>685</w:t>
        <w:tab/>
        <w:tab/>
        <w:t>-</w:t>
        <w:tab/>
      </w:r>
      <w:r>
        <w:t>| 5205                          | SUBSCRIPTION\_HOST\_HAS\_NO\_PRIVILEGE                  | 4.03               | Forbidden                                                                                          |</w:t>
      </w:r>
    </w:p>
    <w:p>
      <w:pPr>
        <w:pStyle w:val="CodeChangeLine"/>
        <w:tabs>
          <w:tab w:pos="567" w:val="left"/>
          <w:tab w:pos="1134" w:val="left"/>
          <w:tab w:pos="1247" w:val="left"/>
        </w:tabs>
        <w:shd w:val="clear" w:color="auto" w:fill="fbe9eb"/>
      </w:pPr>
      <w:r>
        <w:rPr>
          <w:color w:val="BFBFBF"/>
          <w:shd w:val="clear" w:color="auto" w:fill="#f9d7dc"/>
        </w:rPr>
        <w:t>686</w:t>
        <w:tab/>
        <w:tab/>
        <w:t>-</w:t>
        <w:tab/>
      </w:r>
      <w:r>
        <w:t>| 5206                          | NON\_BLOCKING\_SYNCH\_REQUEST\_NOT\_SUPPORTED           | 5.01               | Not Implemented                                                                                    |</w:t>
      </w:r>
    </w:p>
    <w:p>
      <w:pPr>
        <w:pStyle w:val="CodeChangeLine"/>
        <w:tabs>
          <w:tab w:pos="567" w:val="left"/>
          <w:tab w:pos="1134" w:val="left"/>
          <w:tab w:pos="1247" w:val="left"/>
        </w:tabs>
        <w:shd w:val="clear" w:color="auto" w:fill="fbe9eb"/>
      </w:pPr>
      <w:r>
        <w:rPr>
          <w:color w:val="BFBFBF"/>
          <w:shd w:val="clear" w:color="auto" w:fill="#f9d7dc"/>
        </w:rPr>
        <w:t>687</w:t>
        <w:tab/>
        <w:tab/>
        <w:t>-</w:t>
        <w:tab/>
      </w:r>
      <w:r>
        <w:t>| 5207                          | NOT\_ACCEPTABLE                                         | 4.06               | Not Acceptable                                                                                     |</w:t>
      </w:r>
    </w:p>
    <w:p>
      <w:pPr>
        <w:pStyle w:val="CodeChangeLine"/>
        <w:tabs>
          <w:tab w:pos="567" w:val="left"/>
          <w:tab w:pos="1134" w:val="left"/>
          <w:tab w:pos="1247" w:val="left"/>
        </w:tabs>
        <w:shd w:val="clear" w:color="auto" w:fill="fbe9eb"/>
      </w:pPr>
      <w:r>
        <w:rPr>
          <w:color w:val="BFBFBF"/>
          <w:shd w:val="clear" w:color="auto" w:fill="#f9d7dc"/>
        </w:rPr>
        <w:t>688</w:t>
        <w:tab/>
        <w:tab/>
        <w:t>-</w:t>
        <w:tab/>
      </w:r>
      <w:r>
        <w:t>| 5208                          | DISCOVERY\_DENIED\_BY\_IPE                              | 4.03               | Forbidden                                                                                          |</w:t>
      </w:r>
    </w:p>
    <w:p>
      <w:pPr>
        <w:pStyle w:val="CodeChangeLine"/>
        <w:tabs>
          <w:tab w:pos="567" w:val="left"/>
          <w:tab w:pos="1134" w:val="left"/>
          <w:tab w:pos="1247" w:val="left"/>
        </w:tabs>
        <w:shd w:val="clear" w:color="auto" w:fill="fbe9eb"/>
      </w:pPr>
      <w:r>
        <w:rPr>
          <w:color w:val="BFBFBF"/>
          <w:shd w:val="clear" w:color="auto" w:fill="#f9d7dc"/>
        </w:rPr>
        <w:t>689</w:t>
        <w:tab/>
        <w:tab/>
        <w:t>-</w:t>
        <w:tab/>
      </w:r>
      <w:r>
        <w:t>| 5209                          | GROUP\_MEMBERS\_NOT\_RESPONDED                          | 5.00               | Internal Server Error                                                                              |</w:t>
      </w:r>
    </w:p>
    <w:p>
      <w:pPr>
        <w:pStyle w:val="CodeChangeLine"/>
        <w:tabs>
          <w:tab w:pos="567" w:val="left"/>
          <w:tab w:pos="1134" w:val="left"/>
          <w:tab w:pos="1247" w:val="left"/>
        </w:tabs>
        <w:shd w:val="clear" w:color="auto" w:fill="fbe9eb"/>
      </w:pPr>
      <w:r>
        <w:rPr>
          <w:color w:val="BFBFBF"/>
          <w:shd w:val="clear" w:color="auto" w:fill="#f9d7dc"/>
        </w:rPr>
        <w:t>690</w:t>
        <w:tab/>
        <w:tab/>
        <w:t>-</w:t>
        <w:tab/>
      </w:r>
      <w:r>
        <w:t>| 5210                          | ESPRIM\_DECRYPTION\_ERROR                               | 5.00               | Internal Server Error                                                                              |</w:t>
      </w:r>
    </w:p>
    <w:p>
      <w:pPr>
        <w:pStyle w:val="CodeChangeLine"/>
        <w:tabs>
          <w:tab w:pos="567" w:val="left"/>
          <w:tab w:pos="1134" w:val="left"/>
          <w:tab w:pos="1247" w:val="left"/>
        </w:tabs>
        <w:shd w:val="clear" w:color="auto" w:fill="fbe9eb"/>
      </w:pPr>
      <w:r>
        <w:rPr>
          <w:color w:val="BFBFBF"/>
          <w:shd w:val="clear" w:color="auto" w:fill="#f9d7dc"/>
        </w:rPr>
        <w:t>691</w:t>
        <w:tab/>
        <w:tab/>
        <w:t>-</w:t>
        <w:tab/>
      </w:r>
      <w:r>
        <w:t>| 5211                          | ESPRIM\_ENCRYPTION\_ERROR                               | 5.00               | Internal Server Error                                                                              |</w:t>
      </w:r>
    </w:p>
    <w:p>
      <w:pPr>
        <w:pStyle w:val="CodeChangeLine"/>
        <w:tabs>
          <w:tab w:pos="567" w:val="left"/>
          <w:tab w:pos="1134" w:val="left"/>
          <w:tab w:pos="1247" w:val="left"/>
        </w:tabs>
        <w:shd w:val="clear" w:color="auto" w:fill="fbe9eb"/>
      </w:pPr>
      <w:r>
        <w:rPr>
          <w:color w:val="BFBFBF"/>
          <w:shd w:val="clear" w:color="auto" w:fill="#f9d7dc"/>
        </w:rPr>
        <w:t>692</w:t>
        <w:tab/>
        <w:tab/>
        <w:t>-</w:t>
        <w:tab/>
      </w:r>
      <w:r>
        <w:t>| 5212                          | SPARQL\_UPDATE\_ERROR                                   | 5.00               | Internal Server Error                                                                              |</w:t>
      </w:r>
    </w:p>
    <w:p>
      <w:pPr>
        <w:pStyle w:val="CodeChangeLine"/>
        <w:tabs>
          <w:tab w:pos="567" w:val="left"/>
          <w:tab w:pos="1134" w:val="left"/>
          <w:tab w:pos="1247" w:val="left"/>
        </w:tabs>
        <w:shd w:val="clear" w:color="auto" w:fill="fbe9eb"/>
      </w:pPr>
      <w:r>
        <w:rPr>
          <w:color w:val="BFBFBF"/>
          <w:shd w:val="clear" w:color="auto" w:fill="#f9d7dc"/>
        </w:rPr>
        <w:t>693</w:t>
        <w:tab/>
        <w:tab/>
        <w:t>-</w:t>
        <w:tab/>
      </w:r>
      <w:r>
        <w:t>|                               |                                                         |                    |                                                                                                    |</w:t>
      </w:r>
    </w:p>
    <w:p>
      <w:pPr>
        <w:pStyle w:val="CodeChangeLine"/>
        <w:tabs>
          <w:tab w:pos="567" w:val="left"/>
          <w:tab w:pos="1134" w:val="left"/>
          <w:tab w:pos="1247" w:val="left"/>
        </w:tabs>
        <w:shd w:val="clear" w:color="auto" w:fill="fbe9eb"/>
      </w:pPr>
      <w:r>
        <w:rPr>
          <w:color w:val="BFBFBF"/>
          <w:shd w:val="clear" w:color="auto" w:fill="#f9d7dc"/>
        </w:rPr>
        <w:t>694</w:t>
        <w:tab/>
        <w:tab/>
        <w:t>-</w:t>
        <w:tab/>
      </w:r>
      <w:r>
        <w:t>| 5214                          | TARGET\_HAS\_NO\_SESSION\_CAPABILITY                    | 4.03               | Forbidden                                                                                          |</w:t>
      </w:r>
    </w:p>
    <w:p>
      <w:pPr>
        <w:pStyle w:val="CodeChangeLine"/>
        <w:tabs>
          <w:tab w:pos="567" w:val="left"/>
          <w:tab w:pos="1134" w:val="left"/>
          <w:tab w:pos="1247" w:val="left"/>
        </w:tabs>
        <w:shd w:val="clear" w:color="auto" w:fill="fbe9eb"/>
      </w:pPr>
      <w:r>
        <w:rPr>
          <w:color w:val="BFBFBF"/>
          <w:shd w:val="clear" w:color="auto" w:fill="#f9d7dc"/>
        </w:rPr>
        <w:t>695</w:t>
        <w:tab/>
        <w:tab/>
        <w:t>-</w:t>
        <w:tab/>
      </w:r>
      <w:r>
        <w:t>| 5215                          | SESSION\_IS\_ONLINE                                     | 4.03               | Forbidden                                                                                          |</w:t>
      </w:r>
    </w:p>
    <w:p>
      <w:pPr>
        <w:pStyle w:val="CodeChangeLine"/>
        <w:tabs>
          <w:tab w:pos="567" w:val="left"/>
          <w:tab w:pos="1134" w:val="left"/>
          <w:tab w:pos="1247" w:val="left"/>
        </w:tabs>
        <w:shd w:val="clear" w:color="auto" w:fill="fbe9eb"/>
      </w:pPr>
      <w:r>
        <w:rPr>
          <w:color w:val="BFBFBF"/>
          <w:shd w:val="clear" w:color="auto" w:fill="#f9d7dc"/>
        </w:rPr>
        <w:t>696</w:t>
        <w:tab/>
        <w:tab/>
        <w:t>-</w:t>
        <w:tab/>
      </w:r>
      <w:r>
        <w:t>| 5216                          | JOIN\_MULTICAST\_GROUP\_FAILED                          | 5.00               | Internal Server Error                                                                              |</w:t>
      </w:r>
    </w:p>
    <w:p>
      <w:pPr>
        <w:pStyle w:val="CodeChangeLine"/>
        <w:tabs>
          <w:tab w:pos="567" w:val="left"/>
          <w:tab w:pos="1134" w:val="left"/>
          <w:tab w:pos="1247" w:val="left"/>
        </w:tabs>
        <w:shd w:val="clear" w:color="auto" w:fill="fbe9eb"/>
      </w:pPr>
      <w:r>
        <w:rPr>
          <w:color w:val="BFBFBF"/>
          <w:shd w:val="clear" w:color="auto" w:fill="#f9d7dc"/>
        </w:rPr>
        <w:t>697</w:t>
        <w:tab/>
        <w:tab/>
        <w:t>-</w:t>
        <w:tab/>
      </w:r>
      <w:r>
        <w:t>| 5217                          | LEAVE\_MULTICAST\_GROUP\_FAILED                         | 5.00               | Internal Server Error                                                                              |</w:t>
      </w:r>
    </w:p>
    <w:p>
      <w:pPr>
        <w:pStyle w:val="CodeChangeLine"/>
        <w:tabs>
          <w:tab w:pos="567" w:val="left"/>
          <w:tab w:pos="1134" w:val="left"/>
          <w:tab w:pos="1247" w:val="left"/>
        </w:tabs>
        <w:shd w:val="clear" w:color="auto" w:fill="fbe9eb"/>
      </w:pPr>
      <w:r>
        <w:rPr>
          <w:color w:val="BFBFBF"/>
          <w:shd w:val="clear" w:color="auto" w:fill="#f9d7dc"/>
        </w:rPr>
        <w:t>698</w:t>
        <w:tab/>
        <w:tab/>
        <w:t>-</w:t>
        <w:tab/>
      </w:r>
      <w:r>
        <w:t>| 5218                          | TRIGGERING\_DISABLED\_FOR\_RECIPIENT                    | 5.03               | Service Unavailable                                                                                |</w:t>
      </w:r>
    </w:p>
    <w:p>
      <w:pPr>
        <w:pStyle w:val="CodeChangeLine"/>
        <w:tabs>
          <w:tab w:pos="567" w:val="left"/>
          <w:tab w:pos="1134" w:val="left"/>
          <w:tab w:pos="1247" w:val="left"/>
        </w:tabs>
        <w:shd w:val="clear" w:color="auto" w:fill="fbe9eb"/>
      </w:pPr>
      <w:r>
        <w:rPr>
          <w:color w:val="BFBFBF"/>
          <w:shd w:val="clear" w:color="auto" w:fill="#f9d7dc"/>
        </w:rPr>
        <w:t>699</w:t>
        <w:tab/>
        <w:tab/>
        <w:t>-</w:t>
        <w:tab/>
      </w:r>
      <w:r>
        <w:t>| 5219                          | UNABLE\_TO\_REPLACE\_ REQUEST                           | 5.03               | Service Unavailable                                                                                |</w:t>
      </w:r>
    </w:p>
    <w:p>
      <w:pPr>
        <w:pStyle w:val="CodeChangeLine"/>
        <w:tabs>
          <w:tab w:pos="567" w:val="left"/>
          <w:tab w:pos="1134" w:val="left"/>
          <w:tab w:pos="1247" w:val="left"/>
        </w:tabs>
        <w:shd w:val="clear" w:color="auto" w:fill="fbe9eb"/>
      </w:pPr>
      <w:r>
        <w:rPr>
          <w:color w:val="BFBFBF"/>
          <w:shd w:val="clear" w:color="auto" w:fill="#f9d7dc"/>
        </w:rPr>
        <w:t>700</w:t>
        <w:tab/>
        <w:tab/>
        <w:t>-</w:t>
        <w:tab/>
      </w:r>
      <w:r>
        <w:t>| 5220                          | UNABLE\_TO\_RECALL\_REQUEST                             | 5.03               | Service Unavailable                                                                                |</w:t>
      </w:r>
    </w:p>
    <w:p>
      <w:pPr>
        <w:pStyle w:val="CodeChangeLine"/>
        <w:tabs>
          <w:tab w:pos="567" w:val="left"/>
          <w:tab w:pos="1134" w:val="left"/>
          <w:tab w:pos="1247" w:val="left"/>
        </w:tabs>
        <w:shd w:val="clear" w:color="auto" w:fill="fbe9eb"/>
      </w:pPr>
      <w:r>
        <w:rPr>
          <w:color w:val="BFBFBF"/>
          <w:shd w:val="clear" w:color="auto" w:fill="#f9d7dc"/>
        </w:rPr>
        <w:t>701</w:t>
        <w:tab/>
        <w:tab/>
        <w:t>-</w:t>
        <w:tab/>
      </w:r>
      <w:r>
        <w:t>| 5221                          | CROSS\_RESOURCE\_OPERATION\_FAILURE                     | 5.00               | Internal Server Error                                                                              |</w:t>
      </w:r>
    </w:p>
    <w:p>
      <w:pPr>
        <w:pStyle w:val="CodeChangeLine"/>
        <w:tabs>
          <w:tab w:pos="567" w:val="left"/>
          <w:tab w:pos="1134" w:val="left"/>
          <w:tab w:pos="1247" w:val="left"/>
        </w:tabs>
        <w:shd w:val="clear" w:color="auto" w:fill="fbe9eb"/>
      </w:pPr>
      <w:r>
        <w:rPr>
          <w:color w:val="BFBFBF"/>
          <w:shd w:val="clear" w:color="auto" w:fill="#f9d7dc"/>
        </w:rPr>
        <w:t>702</w:t>
        <w:tab/>
        <w:tab/>
        <w:t>-</w:t>
        <w:tab/>
      </w:r>
      <w:r>
        <w:t>| 5222                          | TRANSACTION\_PROCESSING\_IS\_INCOMPLETE                 | 4.03               | Forbidden                                                                                          |</w:t>
      </w:r>
    </w:p>
    <w:p>
      <w:pPr>
        <w:pStyle w:val="CodeChangeLine"/>
        <w:tabs>
          <w:tab w:pos="567" w:val="left"/>
          <w:tab w:pos="1134" w:val="left"/>
          <w:tab w:pos="1247" w:val="left"/>
        </w:tabs>
        <w:shd w:val="clear" w:color="auto" w:fill="fbe9eb"/>
      </w:pPr>
      <w:r>
        <w:rPr>
          <w:color w:val="BFBFBF"/>
          <w:shd w:val="clear" w:color="auto" w:fill="#f9d7dc"/>
        </w:rPr>
        <w:t>703</w:t>
        <w:tab/>
        <w:tab/>
        <w:t>-</w:t>
        <w:tab/>
      </w:r>
      <w:r>
        <w:t>| 5230                          | ONTOLOGY\_MAPPING\_ALGORITHM\_FAILED                    | 5.00               | Internal Server Error                                                                              |</w:t>
      </w:r>
    </w:p>
    <w:p>
      <w:pPr>
        <w:pStyle w:val="CodeChangeLine"/>
        <w:tabs>
          <w:tab w:pos="567" w:val="left"/>
          <w:tab w:pos="1134" w:val="left"/>
          <w:tab w:pos="1247" w:val="left"/>
        </w:tabs>
        <w:shd w:val="clear" w:color="auto" w:fill="fbe9eb"/>
      </w:pPr>
      <w:r>
        <w:rPr>
          <w:color w:val="BFBFBF"/>
          <w:shd w:val="clear" w:color="auto" w:fill="#f9d7dc"/>
        </w:rPr>
        <w:t>704</w:t>
        <w:tab/>
        <w:tab/>
        <w:t>-</w:t>
        <w:tab/>
      </w:r>
      <w:r>
        <w:t>| 5231                          | ONTOLOGY\_CONVERSION\_FAILED                            | 5.00               | Internal Server Error                                                                              |</w:t>
      </w:r>
    </w:p>
    <w:p>
      <w:pPr>
        <w:pStyle w:val="CodeChangeLine"/>
        <w:tabs>
          <w:tab w:pos="567" w:val="left"/>
          <w:tab w:pos="1134" w:val="left"/>
          <w:tab w:pos="1247" w:val="left"/>
        </w:tabs>
        <w:shd w:val="clear" w:color="auto" w:fill="fbe9eb"/>
      </w:pPr>
      <w:r>
        <w:rPr>
          <w:color w:val="BFBFBF"/>
          <w:shd w:val="clear" w:color="auto" w:fill="#f9d7dc"/>
        </w:rPr>
        <w:t>705</w:t>
        <w:tab/>
        <w:tab/>
        <w:t>-</w:t>
        <w:tab/>
      </w:r>
      <w:r>
        <w:t>| 5232                          | REASONING\_PROCESSING\_FAILED                           | 5.00               | Internal Server Error                                                                              |</w:t>
      </w:r>
    </w:p>
    <w:p>
      <w:pPr>
        <w:pStyle w:val="CodeChangeLine"/>
        <w:tabs>
          <w:tab w:pos="567" w:val="left"/>
          <w:tab w:pos="1134" w:val="left"/>
          <w:tab w:pos="1247" w:val="left"/>
        </w:tabs>
        <w:shd w:val="clear" w:color="auto" w:fill="fbe9eb"/>
      </w:pPr>
      <w:r>
        <w:rPr>
          <w:color w:val="BFBFBF"/>
          <w:shd w:val="clear" w:color="auto" w:fill="#f9d7dc"/>
        </w:rPr>
        <w:t>706</w:t>
        <w:tab/>
        <w:tab/>
        <w:t>-</w:t>
        <w:tab/>
      </w:r>
      <w:r>
        <w:t>| 6003                          | EXTERNAL\_OBJECT\_NOT\_REACHABLE                        | 4.04               | Not Found                                                                                          |</w:t>
      </w:r>
    </w:p>
    <w:p>
      <w:pPr>
        <w:pStyle w:val="CodeChangeLine"/>
        <w:tabs>
          <w:tab w:pos="567" w:val="left"/>
          <w:tab w:pos="1134" w:val="left"/>
          <w:tab w:pos="1247" w:val="left"/>
        </w:tabs>
        <w:shd w:val="clear" w:color="auto" w:fill="fbe9eb"/>
      </w:pPr>
      <w:r>
        <w:rPr>
          <w:color w:val="BFBFBF"/>
          <w:shd w:val="clear" w:color="auto" w:fill="#f9d7dc"/>
        </w:rPr>
        <w:t>707</w:t>
        <w:tab/>
        <w:tab/>
        <w:t>-</w:t>
        <w:tab/>
      </w:r>
      <w:r>
        <w:t>| 6005                          | EXTERNAL\_OBJECT\_NOT\_FOUND                            | 4.04               | Not Found                                                                                          |</w:t>
      </w:r>
    </w:p>
    <w:p>
      <w:pPr>
        <w:pStyle w:val="CodeChangeLine"/>
        <w:tabs>
          <w:tab w:pos="567" w:val="left"/>
          <w:tab w:pos="1134" w:val="left"/>
          <w:tab w:pos="1247" w:val="left"/>
        </w:tabs>
        <w:shd w:val="clear" w:color="auto" w:fill="fbe9eb"/>
      </w:pPr>
      <w:r>
        <w:rPr>
          <w:color w:val="BFBFBF"/>
          <w:shd w:val="clear" w:color="auto" w:fill="#f9d7dc"/>
        </w:rPr>
        <w:t>708</w:t>
        <w:tab/>
        <w:tab/>
        <w:t>-</w:t>
        <w:tab/>
      </w:r>
      <w:r>
        <w:t>| 6010                          | MAX\_NUMBER\_OF\_MEMBER\_EXCEEDED                       | 4.00               | Bad Request                                                                                        |</w:t>
      </w:r>
    </w:p>
    <w:p>
      <w:pPr>
        <w:pStyle w:val="CodeChangeLine"/>
        <w:tabs>
          <w:tab w:pos="567" w:val="left"/>
          <w:tab w:pos="1134" w:val="left"/>
          <w:tab w:pos="1247" w:val="left"/>
        </w:tabs>
        <w:shd w:val="clear" w:color="auto" w:fill="fbe9eb"/>
      </w:pPr>
      <w:r>
        <w:rPr>
          <w:color w:val="BFBFBF"/>
          <w:shd w:val="clear" w:color="auto" w:fill="#f9d7dc"/>
        </w:rPr>
        <w:t>709</w:t>
        <w:tab/>
        <w:tab/>
        <w:t>-</w:t>
        <w:tab/>
      </w:r>
      <w:r>
        <w:t>| 6020                          | MGMT\_SESSION\_CANNOT\_BE\_ESTABLISHED                  | 5.00               | Internal Server Error                                                                              |</w:t>
      </w:r>
    </w:p>
    <w:p>
      <w:pPr>
        <w:pStyle w:val="CodeChangeLine"/>
        <w:tabs>
          <w:tab w:pos="567" w:val="left"/>
          <w:tab w:pos="1134" w:val="left"/>
          <w:tab w:pos="1247" w:val="left"/>
        </w:tabs>
        <w:shd w:val="clear" w:color="auto" w:fill="fbe9eb"/>
      </w:pPr>
      <w:r>
        <w:rPr>
          <w:color w:val="BFBFBF"/>
          <w:shd w:val="clear" w:color="auto" w:fill="#f9d7dc"/>
        </w:rPr>
        <w:t>710</w:t>
        <w:tab/>
        <w:tab/>
        <w:t>-</w:t>
        <w:tab/>
      </w:r>
      <w:r>
        <w:t>| 6021                          | MGMT\_SESSION\_ESTABLISHMENT\_TIMEOUT                   | 5.00               | Internal Server Error                                                                              |</w:t>
      </w:r>
    </w:p>
    <w:p>
      <w:pPr>
        <w:pStyle w:val="CodeChangeLine"/>
        <w:tabs>
          <w:tab w:pos="567" w:val="left"/>
          <w:tab w:pos="1134" w:val="left"/>
          <w:tab w:pos="1247" w:val="left"/>
        </w:tabs>
        <w:shd w:val="clear" w:color="auto" w:fill="fbe9eb"/>
      </w:pPr>
      <w:r>
        <w:rPr>
          <w:color w:val="BFBFBF"/>
          <w:shd w:val="clear" w:color="auto" w:fill="#f9d7dc"/>
        </w:rPr>
        <w:t>711</w:t>
        <w:tab/>
        <w:tab/>
        <w:t>-</w:t>
        <w:tab/>
      </w:r>
      <w:r>
        <w:t>| 6022                          | INVALID\_CMDTYPE                                        | 4.00               | Bad Request                                                                                        |</w:t>
      </w:r>
    </w:p>
    <w:p>
      <w:pPr>
        <w:pStyle w:val="CodeChangeLine"/>
        <w:tabs>
          <w:tab w:pos="567" w:val="left"/>
          <w:tab w:pos="1134" w:val="left"/>
          <w:tab w:pos="1247" w:val="left"/>
        </w:tabs>
        <w:shd w:val="clear" w:color="auto" w:fill="fbe9eb"/>
      </w:pPr>
      <w:r>
        <w:rPr>
          <w:color w:val="BFBFBF"/>
          <w:shd w:val="clear" w:color="auto" w:fill="#f9d7dc"/>
        </w:rPr>
        <w:t>712</w:t>
        <w:tab/>
        <w:tab/>
        <w:t>-</w:t>
        <w:tab/>
      </w:r>
      <w:r>
        <w:t>| 6023                          | INVALID\_ARGUMENTS                                      | 4.00               | Bad Request                                                                                        |</w:t>
      </w:r>
    </w:p>
    <w:p>
      <w:pPr>
        <w:pStyle w:val="CodeChangeLine"/>
        <w:tabs>
          <w:tab w:pos="567" w:val="left"/>
          <w:tab w:pos="1134" w:val="left"/>
          <w:tab w:pos="1247" w:val="left"/>
        </w:tabs>
        <w:shd w:val="clear" w:color="auto" w:fill="fbe9eb"/>
      </w:pPr>
      <w:r>
        <w:rPr>
          <w:color w:val="BFBFBF"/>
          <w:shd w:val="clear" w:color="auto" w:fill="#f9d7dc"/>
        </w:rPr>
        <w:t>713</w:t>
        <w:tab/>
        <w:tab/>
        <w:t>-</w:t>
        <w:tab/>
      </w:r>
      <w:r>
        <w:t>| 6024                          | INSUFFICIENT\_ARGUMENTS                                 | 4.00               | Bad Request                                                                                        |</w:t>
      </w:r>
    </w:p>
    <w:p>
      <w:pPr>
        <w:pStyle w:val="CodeChangeLine"/>
        <w:tabs>
          <w:tab w:pos="567" w:val="left"/>
          <w:tab w:pos="1134" w:val="left"/>
          <w:tab w:pos="1247" w:val="left"/>
        </w:tabs>
        <w:shd w:val="clear" w:color="auto" w:fill="fbe9eb"/>
      </w:pPr>
      <w:r>
        <w:rPr>
          <w:color w:val="BFBFBF"/>
          <w:shd w:val="clear" w:color="auto" w:fill="#f9d7dc"/>
        </w:rPr>
        <w:t>714</w:t>
        <w:tab/>
        <w:tab/>
        <w:t>-</w:t>
        <w:tab/>
      </w:r>
      <w:r>
        <w:t>| 6025                          | MGMT\_CONVERSION\_ERROR                                 | 5.00               | Internal Server Error                                                                              |</w:t>
      </w:r>
    </w:p>
    <w:p>
      <w:pPr>
        <w:pStyle w:val="CodeChangeLine"/>
        <w:tabs>
          <w:tab w:pos="567" w:val="left"/>
          <w:tab w:pos="1134" w:val="left"/>
          <w:tab w:pos="1247" w:val="left"/>
        </w:tabs>
        <w:shd w:val="clear" w:color="auto" w:fill="fbe9eb"/>
      </w:pPr>
      <w:r>
        <w:rPr>
          <w:color w:val="BFBFBF"/>
          <w:shd w:val="clear" w:color="auto" w:fill="#f9d7dc"/>
        </w:rPr>
        <w:t>715</w:t>
        <w:tab/>
        <w:tab/>
        <w:t>-</w:t>
        <w:tab/>
      </w:r>
      <w:r>
        <w:t>| 6026                          | MGMT\_CANCELLATION\_FAILED                              | 5.00               | Internal Server Error                                                                              |</w:t>
      </w:r>
    </w:p>
    <w:p>
      <w:pPr>
        <w:pStyle w:val="CodeChangeLine"/>
        <w:tabs>
          <w:tab w:pos="567" w:val="left"/>
          <w:tab w:pos="1134" w:val="left"/>
          <w:tab w:pos="1247" w:val="left"/>
        </w:tabs>
        <w:shd w:val="clear" w:color="auto" w:fill="fbe9eb"/>
      </w:pPr>
      <w:r>
        <w:rPr>
          <w:color w:val="BFBFBF"/>
          <w:shd w:val="clear" w:color="auto" w:fill="#f9d7dc"/>
        </w:rPr>
        <w:t>716</w:t>
        <w:tab/>
        <w:tab/>
        <w:t>-</w:t>
        <w:tab/>
      </w:r>
      <w:r>
        <w:t>| 6028                          | ALREADY\_COMPLETE                                       | 4.00               | Bad Request                                                                                        |</w:t>
      </w:r>
    </w:p>
    <w:p>
      <w:pPr>
        <w:pStyle w:val="CodeChangeLine"/>
        <w:tabs>
          <w:tab w:pos="567" w:val="left"/>
          <w:tab w:pos="1134" w:val="left"/>
          <w:tab w:pos="1247" w:val="left"/>
        </w:tabs>
        <w:shd w:val="clear" w:color="auto" w:fill="fbe9eb"/>
      </w:pPr>
      <w:r>
        <w:rPr>
          <w:color w:val="BFBFBF"/>
          <w:shd w:val="clear" w:color="auto" w:fill="#f9d7dc"/>
        </w:rPr>
        <w:t>717</w:t>
        <w:tab/>
        <w:tab/>
        <w:t>-</w:t>
        <w:tab/>
      </w:r>
      <w:r>
        <w:t>| 6029                          | MGMT\_COMMAND\_NOT\_CANCELLABLE                         | 4.00               | Bad Request                                                                                        |</w:t>
      </w:r>
    </w:p>
    <w:p>
      <w:pPr>
        <w:pStyle w:val="CodeChangeLine"/>
        <w:tabs>
          <w:tab w:pos="567" w:val="left"/>
          <w:tab w:pos="1134" w:val="left"/>
          <w:tab w:pos="1247" w:val="left"/>
        </w:tabs>
        <w:shd w:val="clear" w:color="auto" w:fill="fbe9eb"/>
      </w:pPr>
      <w:r>
        <w:rPr>
          <w:color w:val="BFBFBF"/>
          <w:shd w:val="clear" w:color="auto" w:fill="#f9d7dc"/>
        </w:rPr>
        <w:t>718</w:t>
        <w:tab/>
        <w:tab/>
        <w:t>-</w:t>
        <w:tab/>
      </w:r>
      <w:r>
        <w:t>| 6030                          | EXTERNAL\_OBJECT\_NOT\_REACHABLE\_BEFORE\_RQET\_TIMEOUT | 5.04               | Gateway Timeout                                                                                    |</w:t>
      </w:r>
    </w:p>
    <w:p>
      <w:pPr>
        <w:pStyle w:val="CodeChangeLine"/>
        <w:tabs>
          <w:tab w:pos="567" w:val="left"/>
          <w:tab w:pos="1134" w:val="left"/>
          <w:tab w:pos="1247" w:val="left"/>
        </w:tabs>
        <w:shd w:val="clear" w:color="auto" w:fill="fbe9eb"/>
      </w:pPr>
      <w:r>
        <w:rPr>
          <w:color w:val="BFBFBF"/>
          <w:shd w:val="clear" w:color="auto" w:fill="#f9d7dc"/>
        </w:rPr>
        <w:t>719</w:t>
        <w:tab/>
        <w:tab/>
        <w:t>-</w:t>
        <w:tab/>
      </w:r>
      <w:r>
        <w:t>| 6031                          | EXTERNAL\_OBJECT\_NOT\_REACHABLE\_BEFORE\_OET\_TIMEOUT  | 5.04               | Gateway Timeout                                                                                    |</w:t>
      </w:r>
    </w:p>
    <w:p>
      <w:pPr>
        <w:pStyle w:val="CodeChangeLine"/>
        <w:tabs>
          <w:tab w:pos="567" w:val="left"/>
          <w:tab w:pos="1134" w:val="left"/>
          <w:tab w:pos="1247" w:val="left"/>
        </w:tabs>
        <w:shd w:val="clear" w:color="auto" w:fill="fbe9eb"/>
      </w:pPr>
      <w:r>
        <w:rPr>
          <w:color w:val="BFBFBF"/>
          <w:shd w:val="clear" w:color="auto" w:fill="#f9d7dc"/>
        </w:rPr>
        <w:t>720</w:t>
        <w:tab/>
        <w:tab/>
        <w:t>-</w:t>
        <w:tab/>
      </w:r>
      <w:r>
        <w:t>| 6033                          | NETWORK\_QOS\_CONFIG\_ERROR                             | 5.03               | Internal Server Error                                                                              |</w:t>
      </w:r>
    </w:p>
    <w:p>
      <w:pPr>
        <w:pStyle w:val="CodeChangeLine"/>
        <w:tabs>
          <w:tab w:pos="567" w:val="left"/>
          <w:tab w:pos="1134" w:val="left"/>
          <w:tab w:pos="1247" w:val="left"/>
        </w:tabs>
        <w:shd w:val="clear" w:color="auto" w:fill="fbe9eb"/>
      </w:pPr>
      <w:r>
        <w:rPr>
          <w:color w:val="BFBFBF"/>
          <w:shd w:val="clear" w:color="auto" w:fill="#f9d7dc"/>
        </w:rPr>
        <w:t>721</w:t>
        <w:tab/>
        <w:tab/>
        <w:t>-</w:t>
        <w:tab/>
      </w:r>
      <w:r>
        <w:t>| 6034                          | REQUESTED\_ACTIVITY\_PATTERN\_NOT\_PERMITTED            | 4.03               | Forbidden                                                                                          |</w:t>
      </w:r>
    </w:p>
    <w:p>
      <w:pPr>
        <w:pStyle w:val="CodeChangeLine"/>
        <w:tabs>
          <w:tab w:pos="567" w:val="left"/>
          <w:tab w:pos="1134" w:val="left"/>
          <w:tab w:pos="1247" w:val="left"/>
        </w:tabs>
        <w:shd w:val="clear" w:color="auto" w:fill="fbe9eb"/>
      </w:pPr>
      <w:r>
        <w:rPr>
          <w:color w:val="BFBFBF"/>
          <w:shd w:val="clear" w:color="auto" w:fill="#f9d7dc"/>
        </w:rPr>
        <w:t>722</w:t>
        <w:tab/>
        <w:tab/>
        <w:t>-</w:t>
        <w:tab/>
      </w:r>
      <w:r/>
    </w:p>
    <w:p>
      <w:pPr>
        <w:pStyle w:val="CodeChangeLine"/>
        <w:tabs>
          <w:tab w:pos="567" w:val="left"/>
          <w:tab w:pos="1134" w:val="left"/>
          <w:tab w:pos="1247" w:val="left"/>
        </w:tabs>
        <w:shd w:val="clear" w:color="auto" w:fill="ecfdf0"/>
      </w:pPr>
      <w:r>
        <w:rPr>
          <w:color w:val="BFBFBF"/>
          <w:shd w:val="clear" w:color="auto" w:fill="#ddfbe6"/>
        </w:rPr>
        <w:tab/>
        <w:t>611</w:t>
        <w:tab/>
        <w:t>+</w:t>
        <w:tab/>
      </w:r>
      <w:r>
        <w:t>### 6.2.4 Response Codes Mapping&lt;span id="624-response-codes-mapping"&gt;&lt;/span&gt;&lt;a name="624-response-codes-mapping"&gt;&lt;/a&gt;</w:t>
      </w:r>
    </w:p>
    <w:p>
      <w:pPr>
        <w:pStyle w:val="CodeChangeLine"/>
        <w:tabs>
          <w:tab w:pos="567" w:val="left"/>
          <w:tab w:pos="1134" w:val="left"/>
          <w:tab w:pos="1247" w:val="left"/>
        </w:tabs>
        <w:shd w:val="clear" w:color="auto" w:fill="ecfdf0"/>
      </w:pPr>
      <w:r>
        <w:rPr>
          <w:color w:val="BFBFBF"/>
          <w:shd w:val="clear" w:color="auto" w:fill="#ddfbe6"/>
        </w:rPr>
        <w:tab/>
        <w:t>612</w:t>
        <w:tab/>
        <w:t>+</w:t>
        <w:tab/>
      </w:r>
      <w:r/>
    </w:p>
    <w:p>
      <w:pPr>
        <w:pStyle w:val="CodeChangeLine"/>
        <w:tabs>
          <w:tab w:pos="567" w:val="left"/>
          <w:tab w:pos="1134" w:val="left"/>
          <w:tab w:pos="1247" w:val="left"/>
        </w:tabs>
        <w:shd w:val="clear" w:color="auto" w:fill="ecfdf0"/>
      </w:pPr>
      <w:r>
        <w:rPr>
          <w:color w:val="BFBFBF"/>
          <w:shd w:val="clear" w:color="auto" w:fill="#ddfbe6"/>
        </w:rPr>
        <w:tab/>
        <w:t>613</w:t>
        <w:tab/>
        <w:t>+</w:t>
        <w:tab/>
      </w:r>
      <w:r>
        <w:t>Table 6.2.4-1 defines the mapping between oneM2M **_Response Status Code_** parameter specified in [\[2\]](#_ref_2) and CoAP Response Code that is referenced in [clause 6.2.1](#621-header).</w:t>
      </w:r>
    </w:p>
    <w:p>
      <w:pPr>
        <w:pStyle w:val="CodeChangeLine"/>
        <w:tabs>
          <w:tab w:pos="567" w:val="left"/>
          <w:tab w:pos="1134" w:val="left"/>
          <w:tab w:pos="1247" w:val="left"/>
        </w:tabs>
        <w:shd w:val="clear" w:color="auto" w:fill="ecfdf0"/>
      </w:pPr>
      <w:r>
        <w:rPr>
          <w:color w:val="BFBFBF"/>
          <w:shd w:val="clear" w:color="auto" w:fill="#ddfbe6"/>
        </w:rPr>
        <w:tab/>
        <w:t>614</w:t>
        <w:tab/>
        <w:t>+</w:t>
        <w:tab/>
      </w:r>
      <w:r/>
    </w:p>
    <w:p>
      <w:pPr>
        <w:pStyle w:val="CodeChangeLine"/>
        <w:tabs>
          <w:tab w:pos="567" w:val="left"/>
          <w:tab w:pos="1134" w:val="left"/>
          <w:tab w:pos="1247" w:val="left"/>
        </w:tabs>
        <w:shd w:val="clear" w:color="auto" w:fill="ecfdf0"/>
      </w:pPr>
      <w:r>
        <w:rPr>
          <w:color w:val="BFBFBF"/>
          <w:shd w:val="clear" w:color="auto" w:fill="#ddfbe6"/>
        </w:rPr>
        <w:tab/>
        <w:t>615</w:t>
        <w:tab/>
        <w:t>+</w:t>
        <w:tab/>
      </w:r>
      <w:r>
        <w:t>**Table 6.2.4-1: Mapping between oneM2M Response Status Code and CoAP Response Code**&lt;span id="table_6.2.4-1&gt;&lt;/span&gt;&lt;a name="table_6.2.4-1"&gt;&lt;/a&gt;</w:t>
      </w:r>
    </w:p>
    <w:p>
      <w:pPr>
        <w:pStyle w:val="CodeChangeLine"/>
        <w:tabs>
          <w:tab w:pos="567" w:val="left"/>
          <w:tab w:pos="1134" w:val="left"/>
          <w:tab w:pos="1247" w:val="left"/>
        </w:tabs>
        <w:shd w:val="clear" w:color="auto" w:fill="ecfdf0"/>
      </w:pPr>
      <w:r>
        <w:rPr>
          <w:color w:val="BFBFBF"/>
          <w:shd w:val="clear" w:color="auto" w:fill="#ddfbe6"/>
        </w:rPr>
        <w:tab/>
        <w:t>616</w:t>
        <w:tab/>
        <w:t>+</w:t>
        <w:tab/>
      </w:r>
      <w:r/>
    </w:p>
    <w:p>
      <w:pPr>
        <w:pStyle w:val="CodeChangeLine"/>
        <w:tabs>
          <w:tab w:pos="567" w:val="left"/>
          <w:tab w:pos="1134" w:val="left"/>
          <w:tab w:pos="1247" w:val="left"/>
        </w:tabs>
        <w:shd w:val="clear" w:color="auto" w:fill="ecfdf0"/>
      </w:pPr>
      <w:r>
        <w:rPr>
          <w:color w:val="BFBFBF"/>
          <w:shd w:val="clear" w:color="auto" w:fill="#ddfbe6"/>
        </w:rPr>
        <w:tab/>
        <w:t>617</w:t>
        <w:tab/>
        <w:t>+</w:t>
        <w:tab/>
      </w:r>
      <w:r>
        <w:t>+------------------------+------------------------------------------------------------------+---------------+------------------------------------------+</w:t>
      </w:r>
    </w:p>
    <w:p>
      <w:pPr>
        <w:pStyle w:val="CodeChangeLine"/>
        <w:tabs>
          <w:tab w:pos="567" w:val="left"/>
          <w:tab w:pos="1134" w:val="left"/>
          <w:tab w:pos="1247" w:val="left"/>
        </w:tabs>
        <w:shd w:val="clear" w:color="auto" w:fill="ecfdf0"/>
      </w:pPr>
      <w:r>
        <w:rPr>
          <w:color w:val="BFBFBF"/>
          <w:shd w:val="clear" w:color="auto" w:fill="#ddfbe6"/>
        </w:rPr>
        <w:tab/>
        <w:t>618</w:t>
        <w:tab/>
        <w:t>+</w:t>
        <w:tab/>
      </w:r>
      <w:r>
        <w:t>| oneM2M Response        | Description                                                      | CoAP Response | Description                              |</w:t>
      </w:r>
    </w:p>
    <w:p>
      <w:pPr>
        <w:pStyle w:val="CodeChangeLine"/>
        <w:tabs>
          <w:tab w:pos="567" w:val="left"/>
          <w:tab w:pos="1134" w:val="left"/>
          <w:tab w:pos="1247" w:val="left"/>
        </w:tabs>
        <w:shd w:val="clear" w:color="auto" w:fill="ecfdf0"/>
      </w:pPr>
      <w:r>
        <w:rPr>
          <w:color w:val="BFBFBF"/>
          <w:shd w:val="clear" w:color="auto" w:fill="#ddfbe6"/>
        </w:rPr>
        <w:tab/>
        <w:t>619</w:t>
        <w:tab/>
        <w:t>+</w:t>
        <w:tab/>
      </w:r>
      <w:r>
        <w:t>| Status Code            |                                                                  | Code          |                                          |</w:t>
      </w:r>
    </w:p>
    <w:p>
      <w:pPr>
        <w:pStyle w:val="CodeChangeLine"/>
        <w:tabs>
          <w:tab w:pos="567" w:val="left"/>
          <w:tab w:pos="1134" w:val="left"/>
          <w:tab w:pos="1247" w:val="left"/>
        </w:tabs>
        <w:shd w:val="clear" w:color="auto" w:fill="ecfdf0"/>
      </w:pPr>
      <w:r>
        <w:rPr>
          <w:color w:val="BFBFBF"/>
          <w:shd w:val="clear" w:color="auto" w:fill="#ddfbe6"/>
        </w:rPr>
        <w:tab/>
        <w:t>620</w:t>
        <w:tab/>
        <w:t>+</w:t>
        <w:tab/>
      </w:r>
      <w:r>
        <w:t>+:=======================+:=================================================================+:==============+:=========================================+</w:t>
      </w:r>
    </w:p>
    <w:p>
      <w:pPr>
        <w:pStyle w:val="CodeChangeLine"/>
        <w:tabs>
          <w:tab w:pos="567" w:val="left"/>
          <w:tab w:pos="1134" w:val="left"/>
          <w:tab w:pos="1247" w:val="left"/>
        </w:tabs>
        <w:shd w:val="clear" w:color="auto" w:fill="ecfdf0"/>
      </w:pPr>
      <w:r>
        <w:rPr>
          <w:color w:val="BFBFBF"/>
          <w:shd w:val="clear" w:color="auto" w:fill="#ddfbe6"/>
        </w:rPr>
        <w:tab/>
        <w:t>621</w:t>
        <w:tab/>
        <w:t>+</w:t>
        <w:tab/>
      </w:r>
      <w:r>
        <w:t>| 1000                   | ACCEPTED                                                         | None          | Not used                                 |</w:t>
      </w:r>
    </w:p>
    <w:p>
      <w:pPr>
        <w:pStyle w:val="CodeChangeLine"/>
        <w:tabs>
          <w:tab w:pos="567" w:val="left"/>
          <w:tab w:pos="1134" w:val="left"/>
          <w:tab w:pos="1247" w:val="left"/>
        </w:tabs>
        <w:shd w:val="clear" w:color="auto" w:fill="ecfdf0"/>
      </w:pPr>
      <w:r>
        <w:rPr>
          <w:color w:val="BFBFBF"/>
          <w:shd w:val="clear" w:color="auto" w:fill="#ddfbe6"/>
        </w:rPr>
        <w:tab/>
        <w:t>622</w:t>
        <w:tab/>
        <w:t>+</w:t>
        <w:tab/>
      </w:r>
      <w:r>
        <w:t>+------------------------+------------------------------------------------------------------+---------------+------------------------------------------+</w:t>
      </w:r>
    </w:p>
    <w:p>
      <w:pPr>
        <w:pStyle w:val="CodeChangeLine"/>
        <w:tabs>
          <w:tab w:pos="567" w:val="left"/>
          <w:tab w:pos="1134" w:val="left"/>
          <w:tab w:pos="1247" w:val="left"/>
        </w:tabs>
        <w:shd w:val="clear" w:color="auto" w:fill="ecfdf0"/>
      </w:pPr>
      <w:r>
        <w:rPr>
          <w:color w:val="BFBFBF"/>
          <w:shd w:val="clear" w:color="auto" w:fill="#ddfbe6"/>
        </w:rPr>
        <w:tab/>
        <w:t>623</w:t>
        <w:tab/>
        <w:t>+</w:t>
        <w:tab/>
      </w:r>
      <w:r>
        <w:t>| 1001                   | ACCEPTED for nonBlockingRequestSynch                             | 2.01          | Created (indicates that a _&amp;lt;request&gt;_ |</w:t>
      </w:r>
    </w:p>
    <w:p>
      <w:pPr>
        <w:pStyle w:val="CodeChangeLine"/>
        <w:tabs>
          <w:tab w:pos="567" w:val="left"/>
          <w:tab w:pos="1134" w:val="left"/>
          <w:tab w:pos="1247" w:val="left"/>
        </w:tabs>
        <w:shd w:val="clear" w:color="auto" w:fill="ecfdf0"/>
      </w:pPr>
      <w:r>
        <w:rPr>
          <w:color w:val="BFBFBF"/>
          <w:shd w:val="clear" w:color="auto" w:fill="#ddfbe6"/>
        </w:rPr>
        <w:tab/>
        <w:t>624</w:t>
        <w:tab/>
        <w:t>+</w:t>
        <w:tab/>
      </w:r>
      <w:r>
        <w:t>|                        |                                                                  |               | resource has been created)               |</w:t>
      </w:r>
    </w:p>
    <w:p>
      <w:pPr>
        <w:pStyle w:val="CodeChangeLine"/>
        <w:tabs>
          <w:tab w:pos="567" w:val="left"/>
          <w:tab w:pos="1134" w:val="left"/>
          <w:tab w:pos="1247" w:val="left"/>
        </w:tabs>
        <w:shd w:val="clear" w:color="auto" w:fill="ecfdf0"/>
      </w:pPr>
      <w:r>
        <w:rPr>
          <w:color w:val="BFBFBF"/>
          <w:shd w:val="clear" w:color="auto" w:fill="#ddfbe6"/>
        </w:rPr>
        <w:tab/>
        <w:t>625</w:t>
        <w:tab/>
        <w:t>+</w:t>
        <w:tab/>
      </w:r>
      <w:r>
        <w:t>+------------------------+------------------------------------------------------------------+---------------+------------------------------------------+</w:t>
      </w:r>
    </w:p>
    <w:p>
      <w:pPr>
        <w:pStyle w:val="CodeChangeLine"/>
        <w:tabs>
          <w:tab w:pos="567" w:val="left"/>
          <w:tab w:pos="1134" w:val="left"/>
          <w:tab w:pos="1247" w:val="left"/>
        </w:tabs>
        <w:shd w:val="clear" w:color="auto" w:fill="ecfdf0"/>
      </w:pPr>
      <w:r>
        <w:rPr>
          <w:color w:val="BFBFBF"/>
          <w:shd w:val="clear" w:color="auto" w:fill="#ddfbe6"/>
        </w:rPr>
        <w:tab/>
        <w:t>626</w:t>
        <w:tab/>
        <w:t>+</w:t>
        <w:tab/>
      </w:r>
      <w:r>
        <w:t>| 1002                   | ACCEPTED for nonBlockingRequestAsynch                            | 2.01 or 2.04  | 2.01 (Created) if a _&amp;lt;request&gt;_       |</w:t>
      </w:r>
    </w:p>
    <w:p>
      <w:pPr>
        <w:pStyle w:val="CodeChangeLine"/>
        <w:tabs>
          <w:tab w:pos="567" w:val="left"/>
          <w:tab w:pos="1134" w:val="left"/>
          <w:tab w:pos="1247" w:val="left"/>
        </w:tabs>
        <w:shd w:val="clear" w:color="auto" w:fill="ecfdf0"/>
      </w:pPr>
      <w:r>
        <w:rPr>
          <w:color w:val="BFBFBF"/>
          <w:shd w:val="clear" w:color="auto" w:fill="#ddfbe6"/>
        </w:rPr>
        <w:tab/>
        <w:t>627</w:t>
        <w:tab/>
        <w:t>+</w:t>
        <w:tab/>
      </w:r>
      <w:r>
        <w:t>|                        |                                                                  |               | resource was created otherwise           |</w:t>
      </w:r>
    </w:p>
    <w:p>
      <w:pPr>
        <w:pStyle w:val="CodeChangeLine"/>
        <w:tabs>
          <w:tab w:pos="567" w:val="left"/>
          <w:tab w:pos="1134" w:val="left"/>
          <w:tab w:pos="1247" w:val="left"/>
        </w:tabs>
        <w:shd w:val="clear" w:color="auto" w:fill="ecfdf0"/>
      </w:pPr>
      <w:r>
        <w:rPr>
          <w:color w:val="BFBFBF"/>
          <w:shd w:val="clear" w:color="auto" w:fill="#ddfbe6"/>
        </w:rPr>
        <w:tab/>
        <w:t>628</w:t>
        <w:tab/>
        <w:t>+</w:t>
        <w:tab/>
      </w:r>
      <w:r>
        <w:t>|                        |                                                                  |               | 2.04 (Changed) is used                   |</w:t>
      </w:r>
    </w:p>
    <w:p>
      <w:pPr>
        <w:pStyle w:val="CodeChangeLine"/>
        <w:tabs>
          <w:tab w:pos="567" w:val="left"/>
          <w:tab w:pos="1134" w:val="left"/>
          <w:tab w:pos="1247" w:val="left"/>
        </w:tabs>
        <w:shd w:val="clear" w:color="auto" w:fill="ecfdf0"/>
      </w:pPr>
      <w:r>
        <w:rPr>
          <w:color w:val="BFBFBF"/>
          <w:shd w:val="clear" w:color="auto" w:fill="#ddfbe6"/>
        </w:rPr>
        <w:tab/>
        <w:t>629</w:t>
        <w:tab/>
        <w:t>+</w:t>
        <w:tab/>
      </w:r>
      <w:r>
        <w:t>+------------------------+------------------------------------------------------------------+---------------+------------------------------------------+</w:t>
      </w:r>
    </w:p>
    <w:p>
      <w:pPr>
        <w:pStyle w:val="CodeChangeLine"/>
        <w:tabs>
          <w:tab w:pos="567" w:val="left"/>
          <w:tab w:pos="1134" w:val="left"/>
          <w:tab w:pos="1247" w:val="left"/>
        </w:tabs>
        <w:shd w:val="clear" w:color="auto" w:fill="ecfdf0"/>
      </w:pPr>
      <w:r>
        <w:rPr>
          <w:color w:val="BFBFBF"/>
          <w:shd w:val="clear" w:color="auto" w:fill="#ddfbe6"/>
        </w:rPr>
        <w:tab/>
        <w:t>630</w:t>
        <w:tab/>
        <w:t>+</w:t>
        <w:tab/>
      </w:r>
      <w:r>
        <w:t>| 2000 (for RETRIEVE     | OK                                                               | 2.05          | Content                                  |</w:t>
      </w:r>
    </w:p>
    <w:p>
      <w:pPr>
        <w:pStyle w:val="CodeChangeLine"/>
        <w:tabs>
          <w:tab w:pos="567" w:val="left"/>
          <w:tab w:pos="1134" w:val="left"/>
          <w:tab w:pos="1247" w:val="left"/>
        </w:tabs>
        <w:shd w:val="clear" w:color="auto" w:fill="ecfdf0"/>
      </w:pPr>
      <w:r>
        <w:rPr>
          <w:color w:val="BFBFBF"/>
          <w:shd w:val="clear" w:color="auto" w:fill="#ddfbe6"/>
        </w:rPr>
        <w:tab/>
        <w:t>631</w:t>
        <w:tab/>
        <w:t>+</w:t>
        <w:tab/>
      </w:r>
      <w:r>
        <w:t>| operation)             |                                                                  |               |                                          |</w:t>
      </w:r>
    </w:p>
    <w:p>
      <w:pPr>
        <w:pStyle w:val="CodeChangeLine"/>
        <w:tabs>
          <w:tab w:pos="567" w:val="left"/>
          <w:tab w:pos="1134" w:val="left"/>
          <w:tab w:pos="1247" w:val="left"/>
        </w:tabs>
        <w:shd w:val="clear" w:color="auto" w:fill="ecfdf0"/>
      </w:pPr>
      <w:r>
        <w:rPr>
          <w:color w:val="BFBFBF"/>
          <w:shd w:val="clear" w:color="auto" w:fill="#ddfbe6"/>
        </w:rPr>
        <w:tab/>
        <w:t>632</w:t>
        <w:tab/>
        <w:t>+</w:t>
        <w:tab/>
      </w:r>
      <w:r>
        <w:t>+------------------------+------------------------------------------------------------------+---------------+------------------------------------------+</w:t>
      </w:r>
    </w:p>
    <w:p>
      <w:pPr>
        <w:pStyle w:val="CodeChangeLine"/>
        <w:tabs>
          <w:tab w:pos="567" w:val="left"/>
          <w:tab w:pos="1134" w:val="left"/>
          <w:tab w:pos="1247" w:val="left"/>
        </w:tabs>
        <w:shd w:val="clear" w:color="auto" w:fill="ecfdf0"/>
      </w:pPr>
      <w:r>
        <w:rPr>
          <w:color w:val="BFBFBF"/>
          <w:shd w:val="clear" w:color="auto" w:fill="#ddfbe6"/>
        </w:rPr>
        <w:tab/>
        <w:t>633</w:t>
        <w:tab/>
        <w:t>+</w:t>
        <w:tab/>
      </w:r>
      <w:r>
        <w:t>| 2000 (for NOTIFY       | OK                                                               | 2.04          | Changed. CoAP payload shall be empty.    |</w:t>
      </w:r>
    </w:p>
    <w:p>
      <w:pPr>
        <w:pStyle w:val="CodeChangeLine"/>
        <w:tabs>
          <w:tab w:pos="567" w:val="left"/>
          <w:tab w:pos="1134" w:val="left"/>
          <w:tab w:pos="1247" w:val="left"/>
        </w:tabs>
        <w:shd w:val="clear" w:color="auto" w:fill="ecfdf0"/>
      </w:pPr>
      <w:r>
        <w:rPr>
          <w:color w:val="BFBFBF"/>
          <w:shd w:val="clear" w:color="auto" w:fill="#ddfbe6"/>
        </w:rPr>
        <w:tab/>
        <w:t>634</w:t>
        <w:tab/>
        <w:t>+</w:t>
        <w:tab/>
      </w:r>
      <w:r>
        <w:t>| operation)             |                                                                  |               |                                          |</w:t>
      </w:r>
    </w:p>
    <w:p>
      <w:pPr>
        <w:pStyle w:val="CodeChangeLine"/>
        <w:tabs>
          <w:tab w:pos="567" w:val="left"/>
          <w:tab w:pos="1134" w:val="left"/>
          <w:tab w:pos="1247" w:val="left"/>
        </w:tabs>
        <w:shd w:val="clear" w:color="auto" w:fill="ecfdf0"/>
      </w:pPr>
      <w:r>
        <w:rPr>
          <w:color w:val="BFBFBF"/>
          <w:shd w:val="clear" w:color="auto" w:fill="#ddfbe6"/>
        </w:rPr>
        <w:tab/>
        <w:t>635</w:t>
        <w:tab/>
        <w:t>+</w:t>
        <w:tab/>
      </w:r>
      <w:r>
        <w:t>+------------------------+------------------------------------------------------------------+---------------+------------------------------------------+</w:t>
      </w:r>
    </w:p>
    <w:p>
      <w:pPr>
        <w:pStyle w:val="CodeChangeLine"/>
        <w:tabs>
          <w:tab w:pos="567" w:val="left"/>
          <w:tab w:pos="1134" w:val="left"/>
          <w:tab w:pos="1247" w:val="left"/>
        </w:tabs>
        <w:shd w:val="clear" w:color="auto" w:fill="ecfdf0"/>
      </w:pPr>
      <w:r>
        <w:rPr>
          <w:color w:val="BFBFBF"/>
          <w:shd w:val="clear" w:color="auto" w:fill="#ddfbe6"/>
        </w:rPr>
        <w:tab/>
        <w:t>636</w:t>
        <w:tab/>
        <w:t>+</w:t>
        <w:tab/>
      </w:r>
      <w:r>
        <w:t>| 2001                   | CREATED                                                          | 2.01          | Created                                  |</w:t>
      </w:r>
    </w:p>
    <w:p>
      <w:pPr>
        <w:pStyle w:val="CodeChangeLine"/>
        <w:tabs>
          <w:tab w:pos="567" w:val="left"/>
          <w:tab w:pos="1134" w:val="left"/>
          <w:tab w:pos="1247" w:val="left"/>
        </w:tabs>
        <w:shd w:val="clear" w:color="auto" w:fill="ecfdf0"/>
      </w:pPr>
      <w:r>
        <w:rPr>
          <w:color w:val="BFBFBF"/>
          <w:shd w:val="clear" w:color="auto" w:fill="#ddfbe6"/>
        </w:rPr>
        <w:tab/>
        <w:t>637</w:t>
        <w:tab/>
        <w:t>+</w:t>
        <w:tab/>
      </w:r>
      <w:r>
        <w:t>+------------------------+------------------------------------------------------------------+---------------+------------------------------------------+</w:t>
      </w:r>
    </w:p>
    <w:p>
      <w:pPr>
        <w:pStyle w:val="CodeChangeLine"/>
        <w:tabs>
          <w:tab w:pos="567" w:val="left"/>
          <w:tab w:pos="1134" w:val="left"/>
          <w:tab w:pos="1247" w:val="left"/>
        </w:tabs>
        <w:shd w:val="clear" w:color="auto" w:fill="ecfdf0"/>
      </w:pPr>
      <w:r>
        <w:rPr>
          <w:color w:val="BFBFBF"/>
          <w:shd w:val="clear" w:color="auto" w:fill="#ddfbe6"/>
        </w:rPr>
        <w:tab/>
        <w:t>638</w:t>
        <w:tab/>
        <w:t>+</w:t>
        <w:tab/>
      </w:r>
      <w:r>
        <w:t>| 2002                   | DELETED                                                          | 2.02          | Deleted                                  |</w:t>
      </w:r>
    </w:p>
    <w:p>
      <w:pPr>
        <w:pStyle w:val="CodeChangeLine"/>
        <w:tabs>
          <w:tab w:pos="567" w:val="left"/>
          <w:tab w:pos="1134" w:val="left"/>
          <w:tab w:pos="1247" w:val="left"/>
        </w:tabs>
        <w:shd w:val="clear" w:color="auto" w:fill="ecfdf0"/>
      </w:pPr>
      <w:r>
        <w:rPr>
          <w:color w:val="BFBFBF"/>
          <w:shd w:val="clear" w:color="auto" w:fill="#ddfbe6"/>
        </w:rPr>
        <w:tab/>
        <w:t>639</w:t>
        <w:tab/>
        <w:t>+</w:t>
        <w:tab/>
      </w:r>
      <w:r>
        <w:t>+------------------------+------------------------------------------------------------------+---------------+------------------------------------------+</w:t>
      </w:r>
    </w:p>
    <w:p>
      <w:pPr>
        <w:pStyle w:val="CodeChangeLine"/>
        <w:tabs>
          <w:tab w:pos="567" w:val="left"/>
          <w:tab w:pos="1134" w:val="left"/>
          <w:tab w:pos="1247" w:val="left"/>
        </w:tabs>
        <w:shd w:val="clear" w:color="auto" w:fill="ecfdf0"/>
      </w:pPr>
      <w:r>
        <w:rPr>
          <w:color w:val="BFBFBF"/>
          <w:shd w:val="clear" w:color="auto" w:fill="#ddfbe6"/>
        </w:rPr>
        <w:tab/>
        <w:t>640</w:t>
        <w:tab/>
        <w:t>+</w:t>
        <w:tab/>
      </w:r>
      <w:r>
        <w:t>| 2004                   | UPDATED                                                          | 2.04          | Changed                                  |</w:t>
      </w:r>
    </w:p>
    <w:p>
      <w:pPr>
        <w:pStyle w:val="CodeChangeLine"/>
        <w:tabs>
          <w:tab w:pos="567" w:val="left"/>
          <w:tab w:pos="1134" w:val="left"/>
          <w:tab w:pos="1247" w:val="left"/>
        </w:tabs>
        <w:shd w:val="clear" w:color="auto" w:fill="ecfdf0"/>
      </w:pPr>
      <w:r>
        <w:rPr>
          <w:color w:val="BFBFBF"/>
          <w:shd w:val="clear" w:color="auto" w:fill="#ddfbe6"/>
        </w:rPr>
        <w:tab/>
        <w:t>641</w:t>
        <w:tab/>
        <w:t>+</w:t>
        <w:tab/>
      </w:r>
      <w:r>
        <w:t>+------------------------+------------------------------------------------------------------+---------------+------------------------------------------+</w:t>
      </w:r>
    </w:p>
    <w:p>
      <w:pPr>
        <w:pStyle w:val="CodeChangeLine"/>
        <w:tabs>
          <w:tab w:pos="567" w:val="left"/>
          <w:tab w:pos="1134" w:val="left"/>
          <w:tab w:pos="1247" w:val="left"/>
        </w:tabs>
        <w:shd w:val="clear" w:color="auto" w:fill="ecfdf0"/>
      </w:pPr>
      <w:r>
        <w:rPr>
          <w:color w:val="BFBFBF"/>
          <w:shd w:val="clear" w:color="auto" w:fill="#ddfbe6"/>
        </w:rPr>
        <w:tab/>
        <w:t>642</w:t>
        <w:tab/>
        <w:t>+</w:t>
        <w:tab/>
      </w:r>
      <w:r>
        <w:t>| 4000                   | BAD_REQUEST                                                      | 4.00          | Bad Request                              |</w:t>
      </w:r>
    </w:p>
    <w:p>
      <w:pPr>
        <w:pStyle w:val="CodeChangeLine"/>
        <w:tabs>
          <w:tab w:pos="567" w:val="left"/>
          <w:tab w:pos="1134" w:val="left"/>
          <w:tab w:pos="1247" w:val="left"/>
        </w:tabs>
        <w:shd w:val="clear" w:color="auto" w:fill="ecfdf0"/>
      </w:pPr>
      <w:r>
        <w:rPr>
          <w:color w:val="BFBFBF"/>
          <w:shd w:val="clear" w:color="auto" w:fill="#ddfbe6"/>
        </w:rPr>
        <w:tab/>
        <w:t>643</w:t>
        <w:tab/>
        <w:t>+</w:t>
        <w:tab/>
      </w:r>
      <w:r>
        <w:t>+------------------------+------------------------------------------------------------------+---------------+------------------------------------------+</w:t>
      </w:r>
    </w:p>
    <w:p>
      <w:pPr>
        <w:pStyle w:val="CodeChangeLine"/>
        <w:tabs>
          <w:tab w:pos="567" w:val="left"/>
          <w:tab w:pos="1134" w:val="left"/>
          <w:tab w:pos="1247" w:val="left"/>
        </w:tabs>
        <w:shd w:val="clear" w:color="auto" w:fill="ecfdf0"/>
      </w:pPr>
      <w:r>
        <w:rPr>
          <w:color w:val="BFBFBF"/>
          <w:shd w:val="clear" w:color="auto" w:fill="#ddfbe6"/>
        </w:rPr>
        <w:tab/>
        <w:t>644</w:t>
        <w:tab/>
        <w:t>+</w:t>
        <w:tab/>
      </w:r>
      <w:r>
        <w:t>| 4001                   | RELEASE_VERSION_NOT_SUPPORTED                                    | 5.01          | Not Implemented                          |</w:t>
      </w:r>
    </w:p>
    <w:p>
      <w:pPr>
        <w:pStyle w:val="CodeChangeLine"/>
        <w:tabs>
          <w:tab w:pos="567" w:val="left"/>
          <w:tab w:pos="1134" w:val="left"/>
          <w:tab w:pos="1247" w:val="left"/>
        </w:tabs>
        <w:shd w:val="clear" w:color="auto" w:fill="ecfdf0"/>
      </w:pPr>
      <w:r>
        <w:rPr>
          <w:color w:val="BFBFBF"/>
          <w:shd w:val="clear" w:color="auto" w:fill="#ddfbe6"/>
        </w:rPr>
        <w:tab/>
        <w:t>645</w:t>
        <w:tab/>
        <w:t>+</w:t>
        <w:tab/>
      </w:r>
      <w:r>
        <w:t>+------------------------+------------------------------------------------------------------+---------------+------------------------------------------+</w:t>
      </w:r>
    </w:p>
    <w:p>
      <w:pPr>
        <w:pStyle w:val="CodeChangeLine"/>
        <w:tabs>
          <w:tab w:pos="567" w:val="left"/>
          <w:tab w:pos="1134" w:val="left"/>
          <w:tab w:pos="1247" w:val="left"/>
        </w:tabs>
        <w:shd w:val="clear" w:color="auto" w:fill="ecfdf0"/>
      </w:pPr>
      <w:r>
        <w:rPr>
          <w:color w:val="BFBFBF"/>
          <w:shd w:val="clear" w:color="auto" w:fill="#ddfbe6"/>
        </w:rPr>
        <w:tab/>
        <w:t>646</w:t>
        <w:tab/>
        <w:t>+</w:t>
        <w:tab/>
      </w:r>
      <w:r>
        <w:t>| 4004                   | NOT_FOUND                                                        | 4.04          | Not Found                                |</w:t>
      </w:r>
    </w:p>
    <w:p>
      <w:pPr>
        <w:pStyle w:val="CodeChangeLine"/>
        <w:tabs>
          <w:tab w:pos="567" w:val="left"/>
          <w:tab w:pos="1134" w:val="left"/>
          <w:tab w:pos="1247" w:val="left"/>
        </w:tabs>
        <w:shd w:val="clear" w:color="auto" w:fill="ecfdf0"/>
      </w:pPr>
      <w:r>
        <w:rPr>
          <w:color w:val="BFBFBF"/>
          <w:shd w:val="clear" w:color="auto" w:fill="#ddfbe6"/>
        </w:rPr>
        <w:tab/>
        <w:t>647</w:t>
        <w:tab/>
        <w:t>+</w:t>
        <w:tab/>
      </w:r>
      <w:r>
        <w:t>+------------------------+------------------------------------------------------------------+---------------+------------------------------------------+</w:t>
      </w:r>
    </w:p>
    <w:p>
      <w:pPr>
        <w:pStyle w:val="CodeChangeLine"/>
        <w:tabs>
          <w:tab w:pos="567" w:val="left"/>
          <w:tab w:pos="1134" w:val="left"/>
          <w:tab w:pos="1247" w:val="left"/>
        </w:tabs>
        <w:shd w:val="clear" w:color="auto" w:fill="ecfdf0"/>
      </w:pPr>
      <w:r>
        <w:rPr>
          <w:color w:val="BFBFBF"/>
          <w:shd w:val="clear" w:color="auto" w:fill="#ddfbe6"/>
        </w:rPr>
        <w:tab/>
        <w:t>648</w:t>
        <w:tab/>
        <w:t>+</w:t>
        <w:tab/>
      </w:r>
      <w:r>
        <w:t>| 4005                   | OPERATION_NOT_ALLOWED                                            | 4.05          | Method Not Allowed                       |</w:t>
      </w:r>
    </w:p>
    <w:p>
      <w:pPr>
        <w:pStyle w:val="CodeChangeLine"/>
        <w:tabs>
          <w:tab w:pos="567" w:val="left"/>
          <w:tab w:pos="1134" w:val="left"/>
          <w:tab w:pos="1247" w:val="left"/>
        </w:tabs>
        <w:shd w:val="clear" w:color="auto" w:fill="ecfdf0"/>
      </w:pPr>
      <w:r>
        <w:rPr>
          <w:color w:val="BFBFBF"/>
          <w:shd w:val="clear" w:color="auto" w:fill="#ddfbe6"/>
        </w:rPr>
        <w:tab/>
        <w:t>649</w:t>
        <w:tab/>
        <w:t>+</w:t>
        <w:tab/>
      </w:r>
      <w:r>
        <w:t>+------------------------+------------------------------------------------------------------+---------------+------------------------------------------+</w:t>
      </w:r>
    </w:p>
    <w:p>
      <w:pPr>
        <w:pStyle w:val="CodeChangeLine"/>
        <w:tabs>
          <w:tab w:pos="567" w:val="left"/>
          <w:tab w:pos="1134" w:val="left"/>
          <w:tab w:pos="1247" w:val="left"/>
        </w:tabs>
        <w:shd w:val="clear" w:color="auto" w:fill="ecfdf0"/>
      </w:pPr>
      <w:r>
        <w:rPr>
          <w:color w:val="BFBFBF"/>
          <w:shd w:val="clear" w:color="auto" w:fill="#ddfbe6"/>
        </w:rPr>
        <w:tab/>
        <w:t>650</w:t>
        <w:tab/>
        <w:t>+</w:t>
        <w:tab/>
      </w:r>
      <w:r>
        <w:t>| 4008                   | REQUEST_TIMEOUT                                                  | 5.04          | Gateway Timeout                          |</w:t>
      </w:r>
    </w:p>
    <w:p>
      <w:pPr>
        <w:pStyle w:val="CodeChangeLine"/>
        <w:tabs>
          <w:tab w:pos="567" w:val="left"/>
          <w:tab w:pos="1134" w:val="left"/>
          <w:tab w:pos="1247" w:val="left"/>
        </w:tabs>
        <w:shd w:val="clear" w:color="auto" w:fill="ecfdf0"/>
      </w:pPr>
      <w:r>
        <w:rPr>
          <w:color w:val="BFBFBF"/>
          <w:shd w:val="clear" w:color="auto" w:fill="#ddfbe6"/>
        </w:rPr>
        <w:tab/>
        <w:t>651</w:t>
        <w:tab/>
        <w:t>+</w:t>
        <w:tab/>
      </w:r>
      <w:r>
        <w:t>+------------------------+------------------------------------------------------------------+---------------+------------------------------------------+</w:t>
      </w:r>
    </w:p>
    <w:p>
      <w:pPr>
        <w:pStyle w:val="CodeChangeLine"/>
        <w:tabs>
          <w:tab w:pos="567" w:val="left"/>
          <w:tab w:pos="1134" w:val="left"/>
          <w:tab w:pos="1247" w:val="left"/>
        </w:tabs>
        <w:shd w:val="clear" w:color="auto" w:fill="ecfdf0"/>
      </w:pPr>
      <w:r>
        <w:rPr>
          <w:color w:val="BFBFBF"/>
          <w:shd w:val="clear" w:color="auto" w:fill="#ddfbe6"/>
        </w:rPr>
        <w:tab/>
        <w:t>652</w:t>
        <w:tab/>
        <w:t>+</w:t>
        <w:tab/>
      </w:r>
      <w:r>
        <w:t>| 4015                   | UNSUPPORTED_MEDIA_TYPE                                           | 4.15          | Unsupported Content-Format               |</w:t>
      </w:r>
    </w:p>
    <w:p>
      <w:pPr>
        <w:pStyle w:val="CodeChangeLine"/>
        <w:tabs>
          <w:tab w:pos="567" w:val="left"/>
          <w:tab w:pos="1134" w:val="left"/>
          <w:tab w:pos="1247" w:val="left"/>
        </w:tabs>
        <w:shd w:val="clear" w:color="auto" w:fill="ecfdf0"/>
      </w:pPr>
      <w:r>
        <w:rPr>
          <w:color w:val="BFBFBF"/>
          <w:shd w:val="clear" w:color="auto" w:fill="#ddfbe6"/>
        </w:rPr>
        <w:tab/>
        <w:t>653</w:t>
        <w:tab/>
        <w:t>+</w:t>
        <w:tab/>
      </w:r>
      <w:r>
        <w:t>+------------------------+------------------------------------------------------------------+---------------+------------------------------------------+</w:t>
      </w:r>
    </w:p>
    <w:p>
      <w:pPr>
        <w:pStyle w:val="CodeChangeLine"/>
        <w:tabs>
          <w:tab w:pos="567" w:val="left"/>
          <w:tab w:pos="1134" w:val="left"/>
          <w:tab w:pos="1247" w:val="left"/>
        </w:tabs>
        <w:shd w:val="clear" w:color="auto" w:fill="ecfdf0"/>
      </w:pPr>
      <w:r>
        <w:rPr>
          <w:color w:val="BFBFBF"/>
          <w:shd w:val="clear" w:color="auto" w:fill="#ddfbe6"/>
        </w:rPr>
        <w:tab/>
        <w:t>654</w:t>
        <w:tab/>
        <w:t>+</w:t>
        <w:tab/>
      </w:r>
      <w:r>
        <w:t>| 4101                   | SUBSCRIPTION_CREATOR_HAS_NO_PRIVILEGE                            | 4.03          | Forbidden                                |</w:t>
      </w:r>
    </w:p>
    <w:p>
      <w:pPr>
        <w:pStyle w:val="CodeChangeLine"/>
        <w:tabs>
          <w:tab w:pos="567" w:val="left"/>
          <w:tab w:pos="1134" w:val="left"/>
          <w:tab w:pos="1247" w:val="left"/>
        </w:tabs>
        <w:shd w:val="clear" w:color="auto" w:fill="ecfdf0"/>
      </w:pPr>
      <w:r>
        <w:rPr>
          <w:color w:val="BFBFBF"/>
          <w:shd w:val="clear" w:color="auto" w:fill="#ddfbe6"/>
        </w:rPr>
        <w:tab/>
        <w:t>655</w:t>
        <w:tab/>
        <w:t>+</w:t>
        <w:tab/>
      </w:r>
      <w:r>
        <w:t>+------------------------+------------------------------------------------------------------+---------------+------------------------------------------+</w:t>
      </w:r>
    </w:p>
    <w:p>
      <w:pPr>
        <w:pStyle w:val="CodeChangeLine"/>
        <w:tabs>
          <w:tab w:pos="567" w:val="left"/>
          <w:tab w:pos="1134" w:val="left"/>
          <w:tab w:pos="1247" w:val="left"/>
        </w:tabs>
        <w:shd w:val="clear" w:color="auto" w:fill="ecfdf0"/>
      </w:pPr>
      <w:r>
        <w:rPr>
          <w:color w:val="BFBFBF"/>
          <w:shd w:val="clear" w:color="auto" w:fill="#ddfbe6"/>
        </w:rPr>
        <w:tab/>
        <w:t>656</w:t>
        <w:tab/>
        <w:t>+</w:t>
        <w:tab/>
      </w:r>
      <w:r>
        <w:t>| 4102                   | CONTENTS_UNACCEPTABLE                                            | 4.00          | Bad Request                              |</w:t>
      </w:r>
    </w:p>
    <w:p>
      <w:pPr>
        <w:pStyle w:val="CodeChangeLine"/>
        <w:tabs>
          <w:tab w:pos="567" w:val="left"/>
          <w:tab w:pos="1134" w:val="left"/>
          <w:tab w:pos="1247" w:val="left"/>
        </w:tabs>
        <w:shd w:val="clear" w:color="auto" w:fill="ecfdf0"/>
      </w:pPr>
      <w:r>
        <w:rPr>
          <w:color w:val="BFBFBF"/>
          <w:shd w:val="clear" w:color="auto" w:fill="#ddfbe6"/>
        </w:rPr>
        <w:tab/>
        <w:t>657</w:t>
        <w:tab/>
        <w:t>+</w:t>
        <w:tab/>
      </w:r>
      <w:r>
        <w:t>+------------------------+------------------------------------------------------------------+---------------+------------------------------------------+</w:t>
      </w:r>
    </w:p>
    <w:p>
      <w:pPr>
        <w:pStyle w:val="CodeChangeLine"/>
        <w:tabs>
          <w:tab w:pos="567" w:val="left"/>
          <w:tab w:pos="1134" w:val="left"/>
          <w:tab w:pos="1247" w:val="left"/>
        </w:tabs>
        <w:shd w:val="clear" w:color="auto" w:fill="ecfdf0"/>
      </w:pPr>
      <w:r>
        <w:rPr>
          <w:color w:val="BFBFBF"/>
          <w:shd w:val="clear" w:color="auto" w:fill="#ddfbe6"/>
        </w:rPr>
        <w:tab/>
        <w:t>658</w:t>
        <w:tab/>
        <w:t>+</w:t>
        <w:tab/>
      </w:r>
      <w:r>
        <w:t>| 4103                   | ORIGINATOR_HAS_NO_PRIVILEGE                                      | 4.03          | Forbidden                                |</w:t>
      </w:r>
    </w:p>
    <w:p>
      <w:pPr>
        <w:pStyle w:val="CodeChangeLine"/>
        <w:tabs>
          <w:tab w:pos="567" w:val="left"/>
          <w:tab w:pos="1134" w:val="left"/>
          <w:tab w:pos="1247" w:val="left"/>
        </w:tabs>
        <w:shd w:val="clear" w:color="auto" w:fill="ecfdf0"/>
      </w:pPr>
      <w:r>
        <w:rPr>
          <w:color w:val="BFBFBF"/>
          <w:shd w:val="clear" w:color="auto" w:fill="#ddfbe6"/>
        </w:rPr>
        <w:tab/>
        <w:t>659</w:t>
        <w:tab/>
        <w:t>+</w:t>
        <w:tab/>
      </w:r>
      <w:r>
        <w:t>+------------------------+------------------------------------------------------------------+---------------+------------------------------------------+</w:t>
      </w:r>
    </w:p>
    <w:p>
      <w:pPr>
        <w:pStyle w:val="CodeChangeLine"/>
        <w:tabs>
          <w:tab w:pos="567" w:val="left"/>
          <w:tab w:pos="1134" w:val="left"/>
          <w:tab w:pos="1247" w:val="left"/>
        </w:tabs>
        <w:shd w:val="clear" w:color="auto" w:fill="ecfdf0"/>
      </w:pPr>
      <w:r>
        <w:rPr>
          <w:color w:val="BFBFBF"/>
          <w:shd w:val="clear" w:color="auto" w:fill="#ddfbe6"/>
        </w:rPr>
        <w:tab/>
        <w:t>660</w:t>
        <w:tab/>
        <w:t>+</w:t>
        <w:tab/>
      </w:r>
      <w:r>
        <w:t>| 4104                   | GROUP_REQUEST_IDENTIFIER_EXISTS                                  | 4.00          | Bad Request                              |</w:t>
      </w:r>
    </w:p>
    <w:p>
      <w:pPr>
        <w:pStyle w:val="CodeChangeLine"/>
        <w:tabs>
          <w:tab w:pos="567" w:val="left"/>
          <w:tab w:pos="1134" w:val="left"/>
          <w:tab w:pos="1247" w:val="left"/>
        </w:tabs>
        <w:shd w:val="clear" w:color="auto" w:fill="ecfdf0"/>
      </w:pPr>
      <w:r>
        <w:rPr>
          <w:color w:val="BFBFBF"/>
          <w:shd w:val="clear" w:color="auto" w:fill="#ddfbe6"/>
        </w:rPr>
        <w:tab/>
        <w:t>661</w:t>
        <w:tab/>
        <w:t>+</w:t>
        <w:tab/>
      </w:r>
      <w:r>
        <w:t>+------------------------+------------------------------------------------------------------+---------------+------------------------------------------+</w:t>
      </w:r>
    </w:p>
    <w:p>
      <w:pPr>
        <w:pStyle w:val="CodeChangeLine"/>
        <w:tabs>
          <w:tab w:pos="567" w:val="left"/>
          <w:tab w:pos="1134" w:val="left"/>
          <w:tab w:pos="1247" w:val="left"/>
        </w:tabs>
        <w:shd w:val="clear" w:color="auto" w:fill="ecfdf0"/>
      </w:pPr>
      <w:r>
        <w:rPr>
          <w:color w:val="BFBFBF"/>
          <w:shd w:val="clear" w:color="auto" w:fill="#ddfbe6"/>
        </w:rPr>
        <w:tab/>
        <w:t>662</w:t>
        <w:tab/>
        <w:t>+</w:t>
        <w:tab/>
      </w:r>
      <w:r>
        <w:t>| 4105                   | CONFLICT                                                         | 4.03          | Forbidden                                |</w:t>
      </w:r>
    </w:p>
    <w:p>
      <w:pPr>
        <w:pStyle w:val="CodeChangeLine"/>
        <w:tabs>
          <w:tab w:pos="567" w:val="left"/>
          <w:tab w:pos="1134" w:val="left"/>
          <w:tab w:pos="1247" w:val="left"/>
        </w:tabs>
        <w:shd w:val="clear" w:color="auto" w:fill="ecfdf0"/>
      </w:pPr>
      <w:r>
        <w:rPr>
          <w:color w:val="BFBFBF"/>
          <w:shd w:val="clear" w:color="auto" w:fill="#ddfbe6"/>
        </w:rPr>
        <w:tab/>
        <w:t>663</w:t>
        <w:tab/>
        <w:t>+</w:t>
        <w:tab/>
      </w:r>
      <w:r>
        <w:t>+------------------------+------------------------------------------------------------------+---------------+------------------------------------------+</w:t>
      </w:r>
    </w:p>
    <w:p>
      <w:pPr>
        <w:pStyle w:val="CodeChangeLine"/>
        <w:tabs>
          <w:tab w:pos="567" w:val="left"/>
          <w:tab w:pos="1134" w:val="left"/>
          <w:tab w:pos="1247" w:val="left"/>
        </w:tabs>
        <w:shd w:val="clear" w:color="auto" w:fill="ecfdf0"/>
      </w:pPr>
      <w:r>
        <w:rPr>
          <w:color w:val="BFBFBF"/>
          <w:shd w:val="clear" w:color="auto" w:fill="#ddfbe6"/>
        </w:rPr>
        <w:tab/>
        <w:t>664</w:t>
        <w:tab/>
        <w:t>+</w:t>
        <w:tab/>
      </w:r>
      <w:r>
        <w:t>| 4106                   | ORIGINATOR_NOT_AUTHENTICATED                                     | 4.03          | Forbidden                                |</w:t>
      </w:r>
    </w:p>
    <w:p>
      <w:pPr>
        <w:pStyle w:val="CodeChangeLine"/>
        <w:tabs>
          <w:tab w:pos="567" w:val="left"/>
          <w:tab w:pos="1134" w:val="left"/>
          <w:tab w:pos="1247" w:val="left"/>
        </w:tabs>
        <w:shd w:val="clear" w:color="auto" w:fill="ecfdf0"/>
      </w:pPr>
      <w:r>
        <w:rPr>
          <w:color w:val="BFBFBF"/>
          <w:shd w:val="clear" w:color="auto" w:fill="#ddfbe6"/>
        </w:rPr>
        <w:tab/>
        <w:t>665</w:t>
        <w:tab/>
        <w:t>+</w:t>
        <w:tab/>
      </w:r>
      <w:r>
        <w:t>+------------------------+------------------------------------------------------------------+---------------+------------------------------------------+</w:t>
      </w:r>
    </w:p>
    <w:p>
      <w:pPr>
        <w:pStyle w:val="CodeChangeLine"/>
        <w:tabs>
          <w:tab w:pos="567" w:val="left"/>
          <w:tab w:pos="1134" w:val="left"/>
          <w:tab w:pos="1247" w:val="left"/>
        </w:tabs>
        <w:shd w:val="clear" w:color="auto" w:fill="ecfdf0"/>
      </w:pPr>
      <w:r>
        <w:rPr>
          <w:color w:val="BFBFBF"/>
          <w:shd w:val="clear" w:color="auto" w:fill="#ddfbe6"/>
        </w:rPr>
        <w:tab/>
        <w:t>666</w:t>
        <w:tab/>
        <w:t>+</w:t>
        <w:tab/>
      </w:r>
      <w:r>
        <w:t>| 4107                   | SECURITY_ASSOCIATION_REQUIRED                                    | 4.03          | Forbidden                                |</w:t>
      </w:r>
    </w:p>
    <w:p>
      <w:pPr>
        <w:pStyle w:val="CodeChangeLine"/>
        <w:tabs>
          <w:tab w:pos="567" w:val="left"/>
          <w:tab w:pos="1134" w:val="left"/>
          <w:tab w:pos="1247" w:val="left"/>
        </w:tabs>
        <w:shd w:val="clear" w:color="auto" w:fill="ecfdf0"/>
      </w:pPr>
      <w:r>
        <w:rPr>
          <w:color w:val="BFBFBF"/>
          <w:shd w:val="clear" w:color="auto" w:fill="#ddfbe6"/>
        </w:rPr>
        <w:tab/>
        <w:t>667</w:t>
        <w:tab/>
        <w:t>+</w:t>
        <w:tab/>
      </w:r>
      <w:r>
        <w:t>+------------------------+------------------------------------------------------------------+---------------+------------------------------------------+</w:t>
      </w:r>
    </w:p>
    <w:p>
      <w:pPr>
        <w:pStyle w:val="CodeChangeLine"/>
        <w:tabs>
          <w:tab w:pos="567" w:val="left"/>
          <w:tab w:pos="1134" w:val="left"/>
          <w:tab w:pos="1247" w:val="left"/>
        </w:tabs>
        <w:shd w:val="clear" w:color="auto" w:fill="ecfdf0"/>
      </w:pPr>
      <w:r>
        <w:rPr>
          <w:color w:val="BFBFBF"/>
          <w:shd w:val="clear" w:color="auto" w:fill="#ddfbe6"/>
        </w:rPr>
        <w:tab/>
        <w:t>668</w:t>
        <w:tab/>
        <w:t>+</w:t>
        <w:tab/>
      </w:r>
      <w:r>
        <w:t>| 4108                   | INVALID_CHILD_RESOURCE_TYPE                                      | 4.03          | Forbidden                                |</w:t>
      </w:r>
    </w:p>
    <w:p>
      <w:pPr>
        <w:pStyle w:val="CodeChangeLine"/>
        <w:tabs>
          <w:tab w:pos="567" w:val="left"/>
          <w:tab w:pos="1134" w:val="left"/>
          <w:tab w:pos="1247" w:val="left"/>
        </w:tabs>
        <w:shd w:val="clear" w:color="auto" w:fill="ecfdf0"/>
      </w:pPr>
      <w:r>
        <w:rPr>
          <w:color w:val="BFBFBF"/>
          <w:shd w:val="clear" w:color="auto" w:fill="#ddfbe6"/>
        </w:rPr>
        <w:tab/>
        <w:t>669</w:t>
        <w:tab/>
        <w:t>+</w:t>
        <w:tab/>
      </w:r>
      <w:r>
        <w:t>+------------------------+------------------------------------------------------------------+---------------+------------------------------------------+</w:t>
      </w:r>
    </w:p>
    <w:p>
      <w:pPr>
        <w:pStyle w:val="CodeChangeLine"/>
        <w:tabs>
          <w:tab w:pos="567" w:val="left"/>
          <w:tab w:pos="1134" w:val="left"/>
          <w:tab w:pos="1247" w:val="left"/>
        </w:tabs>
        <w:shd w:val="clear" w:color="auto" w:fill="ecfdf0"/>
      </w:pPr>
      <w:r>
        <w:rPr>
          <w:color w:val="BFBFBF"/>
          <w:shd w:val="clear" w:color="auto" w:fill="#ddfbe6"/>
        </w:rPr>
        <w:tab/>
        <w:t>670</w:t>
        <w:tab/>
        <w:t>+</w:t>
        <w:tab/>
      </w:r>
      <w:r>
        <w:t>| 4109                   | NO_MEMBERS                                                       | 4.03          | Forbidden                                |</w:t>
      </w:r>
    </w:p>
    <w:p>
      <w:pPr>
        <w:pStyle w:val="CodeChangeLine"/>
        <w:tabs>
          <w:tab w:pos="567" w:val="left"/>
          <w:tab w:pos="1134" w:val="left"/>
          <w:tab w:pos="1247" w:val="left"/>
        </w:tabs>
        <w:shd w:val="clear" w:color="auto" w:fill="ecfdf0"/>
      </w:pPr>
      <w:r>
        <w:rPr>
          <w:color w:val="BFBFBF"/>
          <w:shd w:val="clear" w:color="auto" w:fill="#ddfbe6"/>
        </w:rPr>
        <w:tab/>
        <w:t>671</w:t>
        <w:tab/>
        <w:t>+</w:t>
        <w:tab/>
      </w:r>
      <w:r>
        <w:t>+------------------------+------------------------------------------------------------------+---------------+------------------------------------------+</w:t>
      </w:r>
    </w:p>
    <w:p>
      <w:pPr>
        <w:pStyle w:val="CodeChangeLine"/>
        <w:tabs>
          <w:tab w:pos="567" w:val="left"/>
          <w:tab w:pos="1134" w:val="left"/>
          <w:tab w:pos="1247" w:val="left"/>
        </w:tabs>
        <w:shd w:val="clear" w:color="auto" w:fill="ecfdf0"/>
      </w:pPr>
      <w:r>
        <w:rPr>
          <w:color w:val="BFBFBF"/>
          <w:shd w:val="clear" w:color="auto" w:fill="#ddfbe6"/>
        </w:rPr>
        <w:tab/>
        <w:t>672</w:t>
        <w:tab/>
        <w:t>+</w:t>
        <w:tab/>
      </w:r>
      <w:r>
        <w:t>| 4110                   | GROUP_MEMBER_TYPE_INCONSISTENT                                   | 4.00          | Bad Request                              |</w:t>
      </w:r>
    </w:p>
    <w:p>
      <w:pPr>
        <w:pStyle w:val="CodeChangeLine"/>
        <w:tabs>
          <w:tab w:pos="567" w:val="left"/>
          <w:tab w:pos="1134" w:val="left"/>
          <w:tab w:pos="1247" w:val="left"/>
        </w:tabs>
        <w:shd w:val="clear" w:color="auto" w:fill="ecfdf0"/>
      </w:pPr>
      <w:r>
        <w:rPr>
          <w:color w:val="BFBFBF"/>
          <w:shd w:val="clear" w:color="auto" w:fill="#ddfbe6"/>
        </w:rPr>
        <w:tab/>
        <w:t>673</w:t>
        <w:tab/>
        <w:t>+</w:t>
        <w:tab/>
      </w:r>
      <w:r>
        <w:t>+------------------------+------------------------------------------------------------------+---------------+------------------------------------------+</w:t>
      </w:r>
    </w:p>
    <w:p>
      <w:pPr>
        <w:pStyle w:val="CodeChangeLine"/>
        <w:tabs>
          <w:tab w:pos="567" w:val="left"/>
          <w:tab w:pos="1134" w:val="left"/>
          <w:tab w:pos="1247" w:val="left"/>
        </w:tabs>
        <w:shd w:val="clear" w:color="auto" w:fill="ecfdf0"/>
      </w:pPr>
      <w:r>
        <w:rPr>
          <w:color w:val="BFBFBF"/>
          <w:shd w:val="clear" w:color="auto" w:fill="#ddfbe6"/>
        </w:rPr>
        <w:tab/>
        <w:t>674</w:t>
        <w:tab/>
        <w:t>+</w:t>
        <w:tab/>
      </w:r>
      <w:r>
        <w:t>| 4111                   | ESPRIM_UNSUPPORTED_OPTION                                        | 4.03          | Forbidden                                |</w:t>
      </w:r>
    </w:p>
    <w:p>
      <w:pPr>
        <w:pStyle w:val="CodeChangeLine"/>
        <w:tabs>
          <w:tab w:pos="567" w:val="left"/>
          <w:tab w:pos="1134" w:val="left"/>
          <w:tab w:pos="1247" w:val="left"/>
        </w:tabs>
        <w:shd w:val="clear" w:color="auto" w:fill="ecfdf0"/>
      </w:pPr>
      <w:r>
        <w:rPr>
          <w:color w:val="BFBFBF"/>
          <w:shd w:val="clear" w:color="auto" w:fill="#ddfbe6"/>
        </w:rPr>
        <w:tab/>
        <w:t>675</w:t>
        <w:tab/>
        <w:t>+</w:t>
        <w:tab/>
      </w:r>
      <w:r>
        <w:t>+------------------------+------------------------------------------------------------------+---------------+------------------------------------------+</w:t>
      </w:r>
    </w:p>
    <w:p>
      <w:pPr>
        <w:pStyle w:val="CodeChangeLine"/>
        <w:tabs>
          <w:tab w:pos="567" w:val="left"/>
          <w:tab w:pos="1134" w:val="left"/>
          <w:tab w:pos="1247" w:val="left"/>
        </w:tabs>
        <w:shd w:val="clear" w:color="auto" w:fill="ecfdf0"/>
      </w:pPr>
      <w:r>
        <w:rPr>
          <w:color w:val="BFBFBF"/>
          <w:shd w:val="clear" w:color="auto" w:fill="#ddfbe6"/>
        </w:rPr>
        <w:tab/>
        <w:t>676</w:t>
        <w:tab/>
        <w:t>+</w:t>
        <w:tab/>
      </w:r>
      <w:r>
        <w:t>| 4112                   | ESPRIM_UNKNOWN_KEY_ID                                            | 4.03          | Forbidden                                |</w:t>
      </w:r>
    </w:p>
    <w:p>
      <w:pPr>
        <w:pStyle w:val="CodeChangeLine"/>
        <w:tabs>
          <w:tab w:pos="567" w:val="left"/>
          <w:tab w:pos="1134" w:val="left"/>
          <w:tab w:pos="1247" w:val="left"/>
        </w:tabs>
        <w:shd w:val="clear" w:color="auto" w:fill="ecfdf0"/>
      </w:pPr>
      <w:r>
        <w:rPr>
          <w:color w:val="BFBFBF"/>
          <w:shd w:val="clear" w:color="auto" w:fill="#ddfbe6"/>
        </w:rPr>
        <w:tab/>
        <w:t>677</w:t>
        <w:tab/>
        <w:t>+</w:t>
        <w:tab/>
      </w:r>
      <w:r>
        <w:t>+------------------------+------------------------------------------------------------------+---------------+------------------------------------------+</w:t>
      </w:r>
    </w:p>
    <w:p>
      <w:pPr>
        <w:pStyle w:val="CodeChangeLine"/>
        <w:tabs>
          <w:tab w:pos="567" w:val="left"/>
          <w:tab w:pos="1134" w:val="left"/>
          <w:tab w:pos="1247" w:val="left"/>
        </w:tabs>
        <w:shd w:val="clear" w:color="auto" w:fill="ecfdf0"/>
      </w:pPr>
      <w:r>
        <w:rPr>
          <w:color w:val="BFBFBF"/>
          <w:shd w:val="clear" w:color="auto" w:fill="#ddfbe6"/>
        </w:rPr>
        <w:tab/>
        <w:t>678</w:t>
        <w:tab/>
        <w:t>+</w:t>
        <w:tab/>
      </w:r>
      <w:r>
        <w:t>| 4113                   | ESPRIM_UNKNOWN_ORIG_RAND_ID                                      | 4.03          | Forbidden                                |</w:t>
      </w:r>
    </w:p>
    <w:p>
      <w:pPr>
        <w:pStyle w:val="CodeChangeLine"/>
        <w:tabs>
          <w:tab w:pos="567" w:val="left"/>
          <w:tab w:pos="1134" w:val="left"/>
          <w:tab w:pos="1247" w:val="left"/>
        </w:tabs>
        <w:shd w:val="clear" w:color="auto" w:fill="ecfdf0"/>
      </w:pPr>
      <w:r>
        <w:rPr>
          <w:color w:val="BFBFBF"/>
          <w:shd w:val="clear" w:color="auto" w:fill="#ddfbe6"/>
        </w:rPr>
        <w:tab/>
        <w:t>679</w:t>
        <w:tab/>
        <w:t>+</w:t>
        <w:tab/>
      </w:r>
      <w:r>
        <w:t>+------------------------+------------------------------------------------------------------+---------------+------------------------------------------+</w:t>
      </w:r>
    </w:p>
    <w:p>
      <w:pPr>
        <w:pStyle w:val="CodeChangeLine"/>
        <w:tabs>
          <w:tab w:pos="567" w:val="left"/>
          <w:tab w:pos="1134" w:val="left"/>
          <w:tab w:pos="1247" w:val="left"/>
        </w:tabs>
        <w:shd w:val="clear" w:color="auto" w:fill="ecfdf0"/>
      </w:pPr>
      <w:r>
        <w:rPr>
          <w:color w:val="BFBFBF"/>
          <w:shd w:val="clear" w:color="auto" w:fill="#ddfbe6"/>
        </w:rPr>
        <w:tab/>
        <w:t>680</w:t>
        <w:tab/>
        <w:t>+</w:t>
        <w:tab/>
      </w:r>
      <w:r>
        <w:t>| 4114                   | ESPRIM_UNKNOWN_RECV_RAND_ID                                      | 4.03          | Forbidden                                |</w:t>
      </w:r>
    </w:p>
    <w:p>
      <w:pPr>
        <w:pStyle w:val="CodeChangeLine"/>
        <w:tabs>
          <w:tab w:pos="567" w:val="left"/>
          <w:tab w:pos="1134" w:val="left"/>
          <w:tab w:pos="1247" w:val="left"/>
        </w:tabs>
        <w:shd w:val="clear" w:color="auto" w:fill="ecfdf0"/>
      </w:pPr>
      <w:r>
        <w:rPr>
          <w:color w:val="BFBFBF"/>
          <w:shd w:val="clear" w:color="auto" w:fill="#ddfbe6"/>
        </w:rPr>
        <w:tab/>
        <w:t>681</w:t>
        <w:tab/>
        <w:t>+</w:t>
        <w:tab/>
      </w:r>
      <w:r>
        <w:t>+------------------------+------------------------------------------------------------------+---------------+------------------------------------------+</w:t>
      </w:r>
    </w:p>
    <w:p>
      <w:pPr>
        <w:pStyle w:val="CodeChangeLine"/>
        <w:tabs>
          <w:tab w:pos="567" w:val="left"/>
          <w:tab w:pos="1134" w:val="left"/>
          <w:tab w:pos="1247" w:val="left"/>
        </w:tabs>
        <w:shd w:val="clear" w:color="auto" w:fill="ecfdf0"/>
      </w:pPr>
      <w:r>
        <w:rPr>
          <w:color w:val="BFBFBF"/>
          <w:shd w:val="clear" w:color="auto" w:fill="#ddfbe6"/>
        </w:rPr>
        <w:tab/>
        <w:t>682</w:t>
        <w:tab/>
        <w:t>+</w:t>
        <w:tab/>
      </w:r>
      <w:r>
        <w:t>| 4115                   | ESPRIM_BAD_MAC                                                   | 4.03          | Forbidden                                |</w:t>
      </w:r>
    </w:p>
    <w:p>
      <w:pPr>
        <w:pStyle w:val="CodeChangeLine"/>
        <w:tabs>
          <w:tab w:pos="567" w:val="left"/>
          <w:tab w:pos="1134" w:val="left"/>
          <w:tab w:pos="1247" w:val="left"/>
        </w:tabs>
        <w:shd w:val="clear" w:color="auto" w:fill="ecfdf0"/>
      </w:pPr>
      <w:r>
        <w:rPr>
          <w:color w:val="BFBFBF"/>
          <w:shd w:val="clear" w:color="auto" w:fill="#ddfbe6"/>
        </w:rPr>
        <w:tab/>
        <w:t>683</w:t>
        <w:tab/>
        <w:t>+</w:t>
        <w:tab/>
      </w:r>
      <w:r>
        <w:t>+------------------------+------------------------------------------------------------------+---------------+------------------------------------------+</w:t>
      </w:r>
    </w:p>
    <w:p>
      <w:pPr>
        <w:pStyle w:val="CodeChangeLine"/>
        <w:tabs>
          <w:tab w:pos="567" w:val="left"/>
          <w:tab w:pos="1134" w:val="left"/>
          <w:tab w:pos="1247" w:val="left"/>
        </w:tabs>
        <w:shd w:val="clear" w:color="auto" w:fill="ecfdf0"/>
      </w:pPr>
      <w:r>
        <w:rPr>
          <w:color w:val="BFBFBF"/>
          <w:shd w:val="clear" w:color="auto" w:fill="#ddfbe6"/>
        </w:rPr>
        <w:tab/>
        <w:t>684</w:t>
        <w:tab/>
        <w:t>+</w:t>
        <w:tab/>
      </w:r>
      <w:r>
        <w:t>| 4116                   | ESPRIM_IMPERSONATION_ERROR                                       | 4.03          | Forbidden                                |</w:t>
      </w:r>
    </w:p>
    <w:p>
      <w:pPr>
        <w:pStyle w:val="CodeChangeLine"/>
        <w:tabs>
          <w:tab w:pos="567" w:val="left"/>
          <w:tab w:pos="1134" w:val="left"/>
          <w:tab w:pos="1247" w:val="left"/>
        </w:tabs>
        <w:shd w:val="clear" w:color="auto" w:fill="ecfdf0"/>
      </w:pPr>
      <w:r>
        <w:rPr>
          <w:color w:val="BFBFBF"/>
          <w:shd w:val="clear" w:color="auto" w:fill="#ddfbe6"/>
        </w:rPr>
        <w:tab/>
        <w:t>685</w:t>
        <w:tab/>
        <w:t>+</w:t>
        <w:tab/>
      </w:r>
      <w:r>
        <w:t>+------------------------+------------------------------------------------------------------+---------------+------------------------------------------+</w:t>
      </w:r>
    </w:p>
    <w:p>
      <w:pPr>
        <w:pStyle w:val="CodeChangeLine"/>
        <w:tabs>
          <w:tab w:pos="567" w:val="left"/>
          <w:tab w:pos="1134" w:val="left"/>
          <w:tab w:pos="1247" w:val="left"/>
        </w:tabs>
        <w:shd w:val="clear" w:color="auto" w:fill="ecfdf0"/>
      </w:pPr>
      <w:r>
        <w:rPr>
          <w:color w:val="BFBFBF"/>
          <w:shd w:val="clear" w:color="auto" w:fill="#ddfbe6"/>
        </w:rPr>
        <w:tab/>
        <w:t>686</w:t>
        <w:tab/>
        <w:t>+</w:t>
        <w:tab/>
      </w:r>
      <w:r>
        <w:t>| 4117                   | ORIGINATOR_HAS_ALREADY_REGISTERED                                | 4.03          | Forbidden                                |</w:t>
      </w:r>
    </w:p>
    <w:p>
      <w:pPr>
        <w:pStyle w:val="CodeChangeLine"/>
        <w:tabs>
          <w:tab w:pos="567" w:val="left"/>
          <w:tab w:pos="1134" w:val="left"/>
          <w:tab w:pos="1247" w:val="left"/>
        </w:tabs>
        <w:shd w:val="clear" w:color="auto" w:fill="ecfdf0"/>
      </w:pPr>
      <w:r>
        <w:rPr>
          <w:color w:val="BFBFBF"/>
          <w:shd w:val="clear" w:color="auto" w:fill="#ddfbe6"/>
        </w:rPr>
        <w:tab/>
        <w:t>687</w:t>
        <w:tab/>
        <w:t>+</w:t>
        <w:tab/>
      </w:r>
      <w:r>
        <w:t>+------------------------+------------------------------------------------------------------+---------------+------------------------------------------+</w:t>
      </w:r>
    </w:p>
    <w:p>
      <w:pPr>
        <w:pStyle w:val="CodeChangeLine"/>
        <w:tabs>
          <w:tab w:pos="567" w:val="left"/>
          <w:tab w:pos="1134" w:val="left"/>
          <w:tab w:pos="1247" w:val="left"/>
        </w:tabs>
        <w:shd w:val="clear" w:color="auto" w:fill="ecfdf0"/>
      </w:pPr>
      <w:r>
        <w:rPr>
          <w:color w:val="BFBFBF"/>
          <w:shd w:val="clear" w:color="auto" w:fill="#ddfbe6"/>
        </w:rPr>
        <w:tab/>
        <w:t>688</w:t>
        <w:tab/>
        <w:t>+</w:t>
        <w:tab/>
      </w:r>
      <w:r>
        <w:t>| 4118                   | ONTOLOGY_NOT_AVAILABLE                                           | 4.04          | Not Found                                |</w:t>
      </w:r>
    </w:p>
    <w:p>
      <w:pPr>
        <w:pStyle w:val="CodeChangeLine"/>
        <w:tabs>
          <w:tab w:pos="567" w:val="left"/>
          <w:tab w:pos="1134" w:val="left"/>
          <w:tab w:pos="1247" w:val="left"/>
        </w:tabs>
        <w:shd w:val="clear" w:color="auto" w:fill="ecfdf0"/>
      </w:pPr>
      <w:r>
        <w:rPr>
          <w:color w:val="BFBFBF"/>
          <w:shd w:val="clear" w:color="auto" w:fill="#ddfbe6"/>
        </w:rPr>
        <w:tab/>
        <w:t>689</w:t>
        <w:tab/>
        <w:t>+</w:t>
        <w:tab/>
      </w:r>
      <w:r>
        <w:t>+------------------------+------------------------------------------------------------------+---------------+------------------------------------------+</w:t>
      </w:r>
    </w:p>
    <w:p>
      <w:pPr>
        <w:pStyle w:val="CodeChangeLine"/>
        <w:tabs>
          <w:tab w:pos="567" w:val="left"/>
          <w:tab w:pos="1134" w:val="left"/>
          <w:tab w:pos="1247" w:val="left"/>
        </w:tabs>
        <w:shd w:val="clear" w:color="auto" w:fill="ecfdf0"/>
      </w:pPr>
      <w:r>
        <w:rPr>
          <w:color w:val="BFBFBF"/>
          <w:shd w:val="clear" w:color="auto" w:fill="#ddfbe6"/>
        </w:rPr>
        <w:tab/>
        <w:t>690</w:t>
        <w:tab/>
        <w:t>+</w:t>
        <w:tab/>
      </w:r>
      <w:r>
        <w:t>| 4119                   | LINKED_SEMANTICS_NOT_AVAILABLE                                   | 4.04          | Not Found                                |</w:t>
      </w:r>
    </w:p>
    <w:p>
      <w:pPr>
        <w:pStyle w:val="CodeChangeLine"/>
        <w:tabs>
          <w:tab w:pos="567" w:val="left"/>
          <w:tab w:pos="1134" w:val="left"/>
          <w:tab w:pos="1247" w:val="left"/>
        </w:tabs>
        <w:shd w:val="clear" w:color="auto" w:fill="ecfdf0"/>
      </w:pPr>
      <w:r>
        <w:rPr>
          <w:color w:val="BFBFBF"/>
          <w:shd w:val="clear" w:color="auto" w:fill="#ddfbe6"/>
        </w:rPr>
        <w:tab/>
        <w:t>691</w:t>
        <w:tab/>
        <w:t>+</w:t>
        <w:tab/>
      </w:r>
      <w:r>
        <w:t>+------------------------+------------------------------------------------------------------+---------------+------------------------------------------+</w:t>
      </w:r>
    </w:p>
    <w:p>
      <w:pPr>
        <w:pStyle w:val="CodeChangeLine"/>
        <w:tabs>
          <w:tab w:pos="567" w:val="left"/>
          <w:tab w:pos="1134" w:val="left"/>
          <w:tab w:pos="1247" w:val="left"/>
        </w:tabs>
        <w:shd w:val="clear" w:color="auto" w:fill="ecfdf0"/>
      </w:pPr>
      <w:r>
        <w:rPr>
          <w:color w:val="BFBFBF"/>
          <w:shd w:val="clear" w:color="auto" w:fill="#ddfbe6"/>
        </w:rPr>
        <w:tab/>
        <w:t>692</w:t>
        <w:tab/>
        <w:t>+</w:t>
        <w:tab/>
      </w:r>
      <w:r>
        <w:t>| 4120                   | INVALID_SEMANTICS                                                | 4.02          | Bad Option                               |</w:t>
      </w:r>
    </w:p>
    <w:p>
      <w:pPr>
        <w:pStyle w:val="CodeChangeLine"/>
        <w:tabs>
          <w:tab w:pos="567" w:val="left"/>
          <w:tab w:pos="1134" w:val="left"/>
          <w:tab w:pos="1247" w:val="left"/>
        </w:tabs>
        <w:shd w:val="clear" w:color="auto" w:fill="ecfdf0"/>
      </w:pPr>
      <w:r>
        <w:rPr>
          <w:color w:val="BFBFBF"/>
          <w:shd w:val="clear" w:color="auto" w:fill="#ddfbe6"/>
        </w:rPr>
        <w:tab/>
        <w:t>693</w:t>
        <w:tab/>
        <w:t>+</w:t>
        <w:tab/>
      </w:r>
      <w:r>
        <w:t>+------------------------+------------------------------------------------------------------+---------------+------------------------------------------+</w:t>
      </w:r>
    </w:p>
    <w:p>
      <w:pPr>
        <w:pStyle w:val="CodeChangeLine"/>
        <w:tabs>
          <w:tab w:pos="567" w:val="left"/>
          <w:tab w:pos="1134" w:val="left"/>
          <w:tab w:pos="1247" w:val="left"/>
        </w:tabs>
        <w:shd w:val="clear" w:color="auto" w:fill="ecfdf0"/>
      </w:pPr>
      <w:r>
        <w:rPr>
          <w:color w:val="BFBFBF"/>
          <w:shd w:val="clear" w:color="auto" w:fill="#ddfbe6"/>
        </w:rPr>
        <w:tab/>
        <w:t>694</w:t>
        <w:tab/>
        <w:t>+</w:t>
        <w:tab/>
      </w:r>
      <w:r>
        <w:t>| 4121                   | MASHUP_MEMBER_NOT_FOUND                                          | 4.04          | Not Found                                |</w:t>
      </w:r>
    </w:p>
    <w:p>
      <w:pPr>
        <w:pStyle w:val="CodeChangeLine"/>
        <w:tabs>
          <w:tab w:pos="567" w:val="left"/>
          <w:tab w:pos="1134" w:val="left"/>
          <w:tab w:pos="1247" w:val="left"/>
        </w:tabs>
        <w:shd w:val="clear" w:color="auto" w:fill="ecfdf0"/>
      </w:pPr>
      <w:r>
        <w:rPr>
          <w:color w:val="BFBFBF"/>
          <w:shd w:val="clear" w:color="auto" w:fill="#ddfbe6"/>
        </w:rPr>
        <w:tab/>
        <w:t>695</w:t>
        <w:tab/>
        <w:t>+</w:t>
        <w:tab/>
      </w:r>
      <w:r>
        <w:t>+------------------------+------------------------------------------------------------------+---------------+------------------------------------------+</w:t>
      </w:r>
    </w:p>
    <w:p>
      <w:pPr>
        <w:pStyle w:val="CodeChangeLine"/>
        <w:tabs>
          <w:tab w:pos="567" w:val="left"/>
          <w:tab w:pos="1134" w:val="left"/>
          <w:tab w:pos="1247" w:val="left"/>
        </w:tabs>
        <w:shd w:val="clear" w:color="auto" w:fill="ecfdf0"/>
      </w:pPr>
      <w:r>
        <w:rPr>
          <w:color w:val="BFBFBF"/>
          <w:shd w:val="clear" w:color="auto" w:fill="#ddfbe6"/>
        </w:rPr>
        <w:tab/>
        <w:t>696</w:t>
        <w:tab/>
        <w:t>+</w:t>
        <w:tab/>
      </w:r>
      <w:r>
        <w:t>| 4122                   | INVALID_TRIGGER_PURPOSE                                          | 4.02          | Bad Option                               |</w:t>
      </w:r>
    </w:p>
    <w:p>
      <w:pPr>
        <w:pStyle w:val="CodeChangeLine"/>
        <w:tabs>
          <w:tab w:pos="567" w:val="left"/>
          <w:tab w:pos="1134" w:val="left"/>
          <w:tab w:pos="1247" w:val="left"/>
        </w:tabs>
        <w:shd w:val="clear" w:color="auto" w:fill="ecfdf0"/>
      </w:pPr>
      <w:r>
        <w:rPr>
          <w:color w:val="BFBFBF"/>
          <w:shd w:val="clear" w:color="auto" w:fill="#ddfbe6"/>
        </w:rPr>
        <w:tab/>
        <w:t>697</w:t>
        <w:tab/>
        <w:t>+</w:t>
        <w:tab/>
      </w:r>
      <w:r>
        <w:t>+------------------------+------------------------------------------------------------------+---------------+------------------------------------------+</w:t>
      </w:r>
    </w:p>
    <w:p>
      <w:pPr>
        <w:pStyle w:val="CodeChangeLine"/>
        <w:tabs>
          <w:tab w:pos="567" w:val="left"/>
          <w:tab w:pos="1134" w:val="left"/>
          <w:tab w:pos="1247" w:val="left"/>
        </w:tabs>
        <w:shd w:val="clear" w:color="auto" w:fill="ecfdf0"/>
      </w:pPr>
      <w:r>
        <w:rPr>
          <w:color w:val="BFBFBF"/>
          <w:shd w:val="clear" w:color="auto" w:fill="#ddfbe6"/>
        </w:rPr>
        <w:tab/>
        <w:t>698</w:t>
        <w:tab/>
        <w:t>+</w:t>
        <w:tab/>
      </w:r>
      <w:r>
        <w:t>| 4123                   | ILLEGAL_TRANSACTION_STATE_TRANSITION_ATTEMPTED                   | 4.00          | Bad Request                              |</w:t>
      </w:r>
    </w:p>
    <w:p>
      <w:pPr>
        <w:pStyle w:val="CodeChangeLine"/>
        <w:tabs>
          <w:tab w:pos="567" w:val="left"/>
          <w:tab w:pos="1134" w:val="left"/>
          <w:tab w:pos="1247" w:val="left"/>
        </w:tabs>
        <w:shd w:val="clear" w:color="auto" w:fill="ecfdf0"/>
      </w:pPr>
      <w:r>
        <w:rPr>
          <w:color w:val="BFBFBF"/>
          <w:shd w:val="clear" w:color="auto" w:fill="#ddfbe6"/>
        </w:rPr>
        <w:tab/>
        <w:t>699</w:t>
        <w:tab/>
        <w:t>+</w:t>
        <w:tab/>
      </w:r>
      <w:r>
        <w:t>+------------------------+------------------------------------------------------------------+---------------+------------------------------------------+</w:t>
      </w:r>
    </w:p>
    <w:p>
      <w:pPr>
        <w:pStyle w:val="CodeChangeLine"/>
        <w:tabs>
          <w:tab w:pos="567" w:val="left"/>
          <w:tab w:pos="1134" w:val="left"/>
          <w:tab w:pos="1247" w:val="left"/>
        </w:tabs>
        <w:shd w:val="clear" w:color="auto" w:fill="ecfdf0"/>
      </w:pPr>
      <w:r>
        <w:rPr>
          <w:color w:val="BFBFBF"/>
          <w:shd w:val="clear" w:color="auto" w:fill="#ddfbe6"/>
        </w:rPr>
        <w:tab/>
        <w:t>700</w:t>
        <w:tab/>
        <w:t>+</w:t>
        <w:tab/>
      </w:r>
      <w:r>
        <w:t>| 4124                   | BLOCKING_SUBSCRIPTION_ALREADY_EXISTS                             | 4.00          | Bad Request                              |</w:t>
      </w:r>
    </w:p>
    <w:p>
      <w:pPr>
        <w:pStyle w:val="CodeChangeLine"/>
        <w:tabs>
          <w:tab w:pos="567" w:val="left"/>
          <w:tab w:pos="1134" w:val="left"/>
          <w:tab w:pos="1247" w:val="left"/>
        </w:tabs>
        <w:shd w:val="clear" w:color="auto" w:fill="ecfdf0"/>
      </w:pPr>
      <w:r>
        <w:rPr>
          <w:color w:val="BFBFBF"/>
          <w:shd w:val="clear" w:color="auto" w:fill="#ddfbe6"/>
        </w:rPr>
        <w:tab/>
        <w:t>701</w:t>
        <w:tab/>
        <w:t>+</w:t>
        <w:tab/>
      </w:r>
      <w:r>
        <w:t>+------------------------+------------------------------------------------------------------+---------------+------------------------------------------+</w:t>
      </w:r>
    </w:p>
    <w:p>
      <w:pPr>
        <w:pStyle w:val="CodeChangeLine"/>
        <w:tabs>
          <w:tab w:pos="567" w:val="left"/>
          <w:tab w:pos="1134" w:val="left"/>
          <w:tab w:pos="1247" w:val="left"/>
        </w:tabs>
        <w:shd w:val="clear" w:color="auto" w:fill="ecfdf0"/>
      </w:pPr>
      <w:r>
        <w:rPr>
          <w:color w:val="BFBFBF"/>
          <w:shd w:val="clear" w:color="auto" w:fill="#ddfbe6"/>
        </w:rPr>
        <w:tab/>
        <w:t>702</w:t>
        <w:tab/>
        <w:t>+</w:t>
        <w:tab/>
      </w:r>
      <w:r>
        <w:t>| 4125                   | SPECIALIZATION_SCHEMA_NOT_FOUND                                  | 5.01          | Not Implemented                          |</w:t>
      </w:r>
    </w:p>
    <w:p>
      <w:pPr>
        <w:pStyle w:val="CodeChangeLine"/>
        <w:tabs>
          <w:tab w:pos="567" w:val="left"/>
          <w:tab w:pos="1134" w:val="left"/>
          <w:tab w:pos="1247" w:val="left"/>
        </w:tabs>
        <w:shd w:val="clear" w:color="auto" w:fill="ecfdf0"/>
      </w:pPr>
      <w:r>
        <w:rPr>
          <w:color w:val="BFBFBF"/>
          <w:shd w:val="clear" w:color="auto" w:fill="#ddfbe6"/>
        </w:rPr>
        <w:tab/>
        <w:t>703</w:t>
        <w:tab/>
        <w:t>+</w:t>
        <w:tab/>
      </w:r>
      <w:r>
        <w:t>+------------------------+------------------------------------------------------------------+---------------+------------------------------------------+</w:t>
      </w:r>
    </w:p>
    <w:p>
      <w:pPr>
        <w:pStyle w:val="CodeChangeLine"/>
        <w:tabs>
          <w:tab w:pos="567" w:val="left"/>
          <w:tab w:pos="1134" w:val="left"/>
          <w:tab w:pos="1247" w:val="left"/>
        </w:tabs>
        <w:shd w:val="clear" w:color="auto" w:fill="ecfdf0"/>
      </w:pPr>
      <w:r>
        <w:rPr>
          <w:color w:val="BFBFBF"/>
          <w:shd w:val="clear" w:color="auto" w:fill="#ddfbe6"/>
        </w:rPr>
        <w:tab/>
        <w:t>704</w:t>
        <w:tab/>
        <w:t>+</w:t>
        <w:tab/>
      </w:r>
      <w:r>
        <w:t>| 4126                   | APP_RULE_VALIDATION_FAILED                                       | 4.03          | Forbidden                                |</w:t>
      </w:r>
    </w:p>
    <w:p>
      <w:pPr>
        <w:pStyle w:val="CodeChangeLine"/>
        <w:tabs>
          <w:tab w:pos="567" w:val="left"/>
          <w:tab w:pos="1134" w:val="left"/>
          <w:tab w:pos="1247" w:val="left"/>
        </w:tabs>
        <w:shd w:val="clear" w:color="auto" w:fill="ecfdf0"/>
      </w:pPr>
      <w:r>
        <w:rPr>
          <w:color w:val="BFBFBF"/>
          <w:shd w:val="clear" w:color="auto" w:fill="#ddfbe6"/>
        </w:rPr>
        <w:tab/>
        <w:t>705</w:t>
        <w:tab/>
        <w:t>+</w:t>
        <w:tab/>
      </w:r>
      <w:r>
        <w:t>+------------------------+------------------------------------------------------------------+---------------+------------------------------------------+</w:t>
      </w:r>
    </w:p>
    <w:p>
      <w:pPr>
        <w:pStyle w:val="CodeChangeLine"/>
        <w:tabs>
          <w:tab w:pos="567" w:val="left"/>
          <w:tab w:pos="1134" w:val="left"/>
          <w:tab w:pos="1247" w:val="left"/>
        </w:tabs>
        <w:shd w:val="clear" w:color="auto" w:fill="ecfdf0"/>
      </w:pPr>
      <w:r>
        <w:rPr>
          <w:color w:val="BFBFBF"/>
          <w:shd w:val="clear" w:color="auto" w:fill="#ddfbe6"/>
        </w:rPr>
        <w:tab/>
        <w:t>706</w:t>
        <w:tab/>
        <w:t>+</w:t>
        <w:tab/>
      </w:r>
      <w:r>
        <w:t>| 4127                   | OPERATION_DENIED_BY_REMOTE_ENTITY                                | 4.03          | Forbidden                                |</w:t>
      </w:r>
    </w:p>
    <w:p>
      <w:pPr>
        <w:pStyle w:val="CodeChangeLine"/>
        <w:tabs>
          <w:tab w:pos="567" w:val="left"/>
          <w:tab w:pos="1134" w:val="left"/>
          <w:tab w:pos="1247" w:val="left"/>
        </w:tabs>
        <w:shd w:val="clear" w:color="auto" w:fill="ecfdf0"/>
      </w:pPr>
      <w:r>
        <w:rPr>
          <w:color w:val="BFBFBF"/>
          <w:shd w:val="clear" w:color="auto" w:fill="#ddfbe6"/>
        </w:rPr>
        <w:tab/>
        <w:t>707</w:t>
        <w:tab/>
        <w:t>+</w:t>
        <w:tab/>
      </w:r>
      <w:r>
        <w:t>+------------------------+------------------------------------------------------------------+---------------+------------------------------------------+</w:t>
      </w:r>
    </w:p>
    <w:p>
      <w:pPr>
        <w:pStyle w:val="CodeChangeLine"/>
        <w:tabs>
          <w:tab w:pos="567" w:val="left"/>
          <w:tab w:pos="1134" w:val="left"/>
          <w:tab w:pos="1247" w:val="left"/>
        </w:tabs>
        <w:shd w:val="clear" w:color="auto" w:fill="ecfdf0"/>
      </w:pPr>
      <w:r>
        <w:rPr>
          <w:color w:val="BFBFBF"/>
          <w:shd w:val="clear" w:color="auto" w:fill="#ddfbe6"/>
        </w:rPr>
        <w:tab/>
        <w:t>708</w:t>
        <w:tab/>
        <w:t>+</w:t>
        <w:tab/>
      </w:r>
      <w:r>
        <w:t>| 4128                   | SERVICE_SUBSCRIPTION_NOT_ESTABLISHED                             | 4.03          | Forbidden                                |</w:t>
      </w:r>
    </w:p>
    <w:p>
      <w:pPr>
        <w:pStyle w:val="CodeChangeLine"/>
        <w:tabs>
          <w:tab w:pos="567" w:val="left"/>
          <w:tab w:pos="1134" w:val="left"/>
          <w:tab w:pos="1247" w:val="left"/>
        </w:tabs>
        <w:shd w:val="clear" w:color="auto" w:fill="ecfdf0"/>
      </w:pPr>
      <w:r>
        <w:rPr>
          <w:color w:val="BFBFBF"/>
          <w:shd w:val="clear" w:color="auto" w:fill="#ddfbe6"/>
        </w:rPr>
        <w:tab/>
        <w:t>709</w:t>
        <w:tab/>
        <w:t>+</w:t>
        <w:tab/>
      </w:r>
      <w:r>
        <w:t>+------------------------+------------------------------------------------------------------+---------------+------------------------------------------+</w:t>
      </w:r>
    </w:p>
    <w:p>
      <w:pPr>
        <w:pStyle w:val="CodeChangeLine"/>
        <w:tabs>
          <w:tab w:pos="567" w:val="left"/>
          <w:tab w:pos="1134" w:val="left"/>
          <w:tab w:pos="1247" w:val="left"/>
        </w:tabs>
        <w:shd w:val="clear" w:color="auto" w:fill="ecfdf0"/>
      </w:pPr>
      <w:r>
        <w:rPr>
          <w:color w:val="BFBFBF"/>
          <w:shd w:val="clear" w:color="auto" w:fill="#ddfbe6"/>
        </w:rPr>
        <w:tab/>
        <w:t>710</w:t>
        <w:tab/>
        <w:t>+</w:t>
        <w:tab/>
      </w:r>
      <w:r>
        <w:t>| 4130                   | ONTOLOGY_MAPPING_ALGORITHM_NOT_AVAILABLE                         | 4.04          | Not Found                                |</w:t>
      </w:r>
    </w:p>
    <w:p>
      <w:pPr>
        <w:pStyle w:val="CodeChangeLine"/>
        <w:tabs>
          <w:tab w:pos="567" w:val="left"/>
          <w:tab w:pos="1134" w:val="left"/>
          <w:tab w:pos="1247" w:val="left"/>
        </w:tabs>
        <w:shd w:val="clear" w:color="auto" w:fill="ecfdf0"/>
      </w:pPr>
      <w:r>
        <w:rPr>
          <w:color w:val="BFBFBF"/>
          <w:shd w:val="clear" w:color="auto" w:fill="#ddfbe6"/>
        </w:rPr>
        <w:tab/>
        <w:t>711</w:t>
        <w:tab/>
        <w:t>+</w:t>
        <w:tab/>
      </w:r>
      <w:r>
        <w:t>+------------------------+------------------------------------------------------------------+---------------+------------------------------------------+</w:t>
      </w:r>
    </w:p>
    <w:p>
      <w:pPr>
        <w:pStyle w:val="CodeChangeLine"/>
        <w:tabs>
          <w:tab w:pos="567" w:val="left"/>
          <w:tab w:pos="1134" w:val="left"/>
          <w:tab w:pos="1247" w:val="left"/>
        </w:tabs>
        <w:shd w:val="clear" w:color="auto" w:fill="ecfdf0"/>
      </w:pPr>
      <w:r>
        <w:rPr>
          <w:color w:val="BFBFBF"/>
          <w:shd w:val="clear" w:color="auto" w:fill="#ddfbe6"/>
        </w:rPr>
        <w:tab/>
        <w:t>712</w:t>
        <w:tab/>
        <w:t>+</w:t>
        <w:tab/>
      </w:r>
      <w:r>
        <w:t>| 4131                   | ONTOLOGY_MAPPING_POLICY_NOT_MATCHED                              | 4.00          | Bad Request                              |</w:t>
      </w:r>
    </w:p>
    <w:p>
      <w:pPr>
        <w:pStyle w:val="CodeChangeLine"/>
        <w:tabs>
          <w:tab w:pos="567" w:val="left"/>
          <w:tab w:pos="1134" w:val="left"/>
          <w:tab w:pos="1247" w:val="left"/>
        </w:tabs>
        <w:shd w:val="clear" w:color="auto" w:fill="ecfdf0"/>
      </w:pPr>
      <w:r>
        <w:rPr>
          <w:color w:val="BFBFBF"/>
          <w:shd w:val="clear" w:color="auto" w:fill="#ddfbe6"/>
        </w:rPr>
        <w:tab/>
        <w:t>713</w:t>
        <w:tab/>
        <w:t>+</w:t>
        <w:tab/>
      </w:r>
      <w:r>
        <w:t>+------------------------+------------------------------------------------------------------+---------------+------------------------------------------+</w:t>
      </w:r>
    </w:p>
    <w:p>
      <w:pPr>
        <w:pStyle w:val="CodeChangeLine"/>
        <w:tabs>
          <w:tab w:pos="567" w:val="left"/>
          <w:tab w:pos="1134" w:val="left"/>
          <w:tab w:pos="1247" w:val="left"/>
        </w:tabs>
        <w:shd w:val="clear" w:color="auto" w:fill="ecfdf0"/>
      </w:pPr>
      <w:r>
        <w:rPr>
          <w:color w:val="BFBFBF"/>
          <w:shd w:val="clear" w:color="auto" w:fill="#ddfbe6"/>
        </w:rPr>
        <w:tab/>
        <w:t>714</w:t>
        <w:tab/>
        <w:t>+</w:t>
        <w:tab/>
      </w:r>
      <w:r>
        <w:t>| 4132                   | ONTOLOGY_MAPPING_NOT_AVAILABLE                                   | 4.04          | Not Found                                |</w:t>
      </w:r>
    </w:p>
    <w:p>
      <w:pPr>
        <w:pStyle w:val="CodeChangeLine"/>
        <w:tabs>
          <w:tab w:pos="567" w:val="left"/>
          <w:tab w:pos="1134" w:val="left"/>
          <w:tab w:pos="1247" w:val="left"/>
        </w:tabs>
        <w:shd w:val="clear" w:color="auto" w:fill="ecfdf0"/>
      </w:pPr>
      <w:r>
        <w:rPr>
          <w:color w:val="BFBFBF"/>
          <w:shd w:val="clear" w:color="auto" w:fill="#ddfbe6"/>
        </w:rPr>
        <w:tab/>
        <w:t>715</w:t>
        <w:tab/>
        <w:t>+</w:t>
        <w:tab/>
      </w:r>
      <w:r>
        <w:t>+------------------------+------------------------------------------------------------------+---------------+------------------------------------------+</w:t>
      </w:r>
    </w:p>
    <w:p>
      <w:pPr>
        <w:pStyle w:val="CodeChangeLine"/>
        <w:tabs>
          <w:tab w:pos="567" w:val="left"/>
          <w:tab w:pos="1134" w:val="left"/>
          <w:tab w:pos="1247" w:val="left"/>
        </w:tabs>
        <w:shd w:val="clear" w:color="auto" w:fill="ecfdf0"/>
      </w:pPr>
      <w:r>
        <w:rPr>
          <w:color w:val="BFBFBF"/>
          <w:shd w:val="clear" w:color="auto" w:fill="#ddfbe6"/>
        </w:rPr>
        <w:tab/>
        <w:t>716</w:t>
        <w:tab/>
        <w:t>+</w:t>
        <w:tab/>
      </w:r>
      <w:r>
        <w:t>| 4133                   | BAD_FACT_INPUTS_FOR_REASONING                                    | 4.00          | Bad Request                              |</w:t>
      </w:r>
    </w:p>
    <w:p>
      <w:pPr>
        <w:pStyle w:val="CodeChangeLine"/>
        <w:tabs>
          <w:tab w:pos="567" w:val="left"/>
          <w:tab w:pos="1134" w:val="left"/>
          <w:tab w:pos="1247" w:val="left"/>
        </w:tabs>
        <w:shd w:val="clear" w:color="auto" w:fill="ecfdf0"/>
      </w:pPr>
      <w:r>
        <w:rPr>
          <w:color w:val="BFBFBF"/>
          <w:shd w:val="clear" w:color="auto" w:fill="#ddfbe6"/>
        </w:rPr>
        <w:tab/>
        <w:t>717</w:t>
        <w:tab/>
        <w:t>+</w:t>
        <w:tab/>
      </w:r>
      <w:r>
        <w:t>+------------------------+------------------------------------------------------------------+---------------+------------------------------------------+</w:t>
      </w:r>
    </w:p>
    <w:p>
      <w:pPr>
        <w:pStyle w:val="CodeChangeLine"/>
        <w:tabs>
          <w:tab w:pos="567" w:val="left"/>
          <w:tab w:pos="1134" w:val="left"/>
          <w:tab w:pos="1247" w:val="left"/>
        </w:tabs>
        <w:shd w:val="clear" w:color="auto" w:fill="ecfdf0"/>
      </w:pPr>
      <w:r>
        <w:rPr>
          <w:color w:val="BFBFBF"/>
          <w:shd w:val="clear" w:color="auto" w:fill="#ddfbe6"/>
        </w:rPr>
        <w:tab/>
        <w:t>718</w:t>
        <w:tab/>
        <w:t>+</w:t>
        <w:tab/>
      </w:r>
      <w:r>
        <w:t>| 4134                   | BAD_RULE_INPUTS_FOR_REASONING                                    | 4.00          | Bad Request                              |</w:t>
      </w:r>
    </w:p>
    <w:p>
      <w:pPr>
        <w:pStyle w:val="CodeChangeLine"/>
        <w:tabs>
          <w:tab w:pos="567" w:val="left"/>
          <w:tab w:pos="1134" w:val="left"/>
          <w:tab w:pos="1247" w:val="left"/>
        </w:tabs>
        <w:shd w:val="clear" w:color="auto" w:fill="ecfdf0"/>
      </w:pPr>
      <w:r>
        <w:rPr>
          <w:color w:val="BFBFBF"/>
          <w:shd w:val="clear" w:color="auto" w:fill="#ddfbe6"/>
        </w:rPr>
        <w:tab/>
        <w:t>719</w:t>
        <w:tab/>
        <w:t>+</w:t>
        <w:tab/>
      </w:r>
      <w:r>
        <w:t>+------------------------+------------------------------------------------------------------+---------------+------------------------------------------+</w:t>
      </w:r>
    </w:p>
    <w:p>
      <w:pPr>
        <w:pStyle w:val="CodeChangeLine"/>
        <w:tabs>
          <w:tab w:pos="567" w:val="left"/>
          <w:tab w:pos="1134" w:val="left"/>
          <w:tab w:pos="1247" w:val="left"/>
        </w:tabs>
        <w:shd w:val="clear" w:color="auto" w:fill="ecfdf0"/>
      </w:pPr>
      <w:r>
        <w:rPr>
          <w:color w:val="BFBFBF"/>
          <w:shd w:val="clear" w:color="auto" w:fill="#ddfbe6"/>
        </w:rPr>
        <w:tab/>
        <w:t>720</w:t>
        <w:tab/>
        <w:t>+</w:t>
        <w:tab/>
      </w:r>
      <w:r>
        <w:t>| 4135                   | DISCOVERY_LIMIT_EXCEEDED                                         | 4.03          | Forbidden                                |</w:t>
      </w:r>
    </w:p>
    <w:p>
      <w:pPr>
        <w:pStyle w:val="CodeChangeLine"/>
        <w:tabs>
          <w:tab w:pos="567" w:val="left"/>
          <w:tab w:pos="1134" w:val="left"/>
          <w:tab w:pos="1247" w:val="left"/>
        </w:tabs>
        <w:shd w:val="clear" w:color="auto" w:fill="ecfdf0"/>
      </w:pPr>
      <w:r>
        <w:rPr>
          <w:color w:val="BFBFBF"/>
          <w:shd w:val="clear" w:color="auto" w:fill="#ddfbe6"/>
        </w:rPr>
        <w:tab/>
        <w:t>721</w:t>
        <w:tab/>
        <w:t>+</w:t>
        <w:tab/>
      </w:r>
      <w:r>
        <w:t>+------------------------+------------------------------------------------------------------+---------------+------------------------------------------+</w:t>
      </w:r>
    </w:p>
    <w:p>
      <w:pPr>
        <w:pStyle w:val="CodeChangeLine"/>
        <w:tabs>
          <w:tab w:pos="567" w:val="left"/>
          <w:tab w:pos="1134" w:val="left"/>
          <w:tab w:pos="1247" w:val="left"/>
        </w:tabs>
        <w:shd w:val="clear" w:color="auto" w:fill="ecfdf0"/>
      </w:pPr>
      <w:r>
        <w:rPr>
          <w:color w:val="BFBFBF"/>
          <w:shd w:val="clear" w:color="auto" w:fill="#ddfbe6"/>
        </w:rPr>
        <w:tab/>
        <w:t>722</w:t>
        <w:tab/>
        <w:t>+</w:t>
        <w:tab/>
      </w:r>
      <w:r>
        <w:t>| 4136                   | PRIMITIVE_PROFILE_NOT_ACCESSIBLE                                 | 4.03          | Forbidden                                |</w:t>
      </w:r>
    </w:p>
    <w:p>
      <w:pPr>
        <w:pStyle w:val="CodeChangeLine"/>
        <w:tabs>
          <w:tab w:pos="567" w:val="left"/>
          <w:tab w:pos="1134" w:val="left"/>
          <w:tab w:pos="1247" w:val="left"/>
        </w:tabs>
        <w:shd w:val="clear" w:color="auto" w:fill="ecfdf0"/>
      </w:pPr>
      <w:r>
        <w:rPr>
          <w:color w:val="BFBFBF"/>
          <w:shd w:val="clear" w:color="auto" w:fill="#ddfbe6"/>
        </w:rPr>
        <w:tab/>
        <w:t>723</w:t>
        <w:tab/>
        <w:t>+</w:t>
        <w:tab/>
      </w:r>
      <w:r>
        <w:t>+------------------------+------------------------------------------------------------------+---------------+------------------------------------------+</w:t>
      </w:r>
    </w:p>
    <w:p>
      <w:pPr>
        <w:pStyle w:val="CodeChangeLine"/>
        <w:tabs>
          <w:tab w:pos="567" w:val="left"/>
          <w:tab w:pos="1134" w:val="left"/>
          <w:tab w:pos="1247" w:val="left"/>
        </w:tabs>
        <w:shd w:val="clear" w:color="auto" w:fill="ecfdf0"/>
      </w:pPr>
      <w:r>
        <w:rPr>
          <w:color w:val="BFBFBF"/>
          <w:shd w:val="clear" w:color="auto" w:fill="#ddfbe6"/>
        </w:rPr>
        <w:tab/>
        <w:t>724</w:t>
        <w:tab/>
        <w:t>+</w:t>
        <w:tab/>
      </w:r>
      <w:r>
        <w:t>| 4137                   | PRIMITIVE_PROFILE_BAD_REQUEST                                    | 4.00          | Bad Request                              |</w:t>
      </w:r>
    </w:p>
    <w:p>
      <w:pPr>
        <w:pStyle w:val="CodeChangeLine"/>
        <w:tabs>
          <w:tab w:pos="567" w:val="left"/>
          <w:tab w:pos="1134" w:val="left"/>
          <w:tab w:pos="1247" w:val="left"/>
        </w:tabs>
        <w:shd w:val="clear" w:color="auto" w:fill="ecfdf0"/>
      </w:pPr>
      <w:r>
        <w:rPr>
          <w:color w:val="BFBFBF"/>
          <w:shd w:val="clear" w:color="auto" w:fill="#ddfbe6"/>
        </w:rPr>
        <w:tab/>
        <w:t>725</w:t>
        <w:tab/>
        <w:t>+</w:t>
        <w:tab/>
      </w:r>
      <w:r>
        <w:t>+------------------------+------------------------------------------------------------------+---------------+------------------------------------------+</w:t>
      </w:r>
    </w:p>
    <w:p>
      <w:pPr>
        <w:pStyle w:val="CodeChangeLine"/>
        <w:tabs>
          <w:tab w:pos="567" w:val="left"/>
          <w:tab w:pos="1134" w:val="left"/>
          <w:tab w:pos="1247" w:val="left"/>
        </w:tabs>
        <w:shd w:val="clear" w:color="auto" w:fill="ecfdf0"/>
      </w:pPr>
      <w:r>
        <w:rPr>
          <w:color w:val="BFBFBF"/>
          <w:shd w:val="clear" w:color="auto" w:fill="#ddfbe6"/>
        </w:rPr>
        <w:tab/>
        <w:t>726</w:t>
        <w:tab/>
        <w:t>+</w:t>
        <w:tab/>
      </w:r>
      <w:r>
        <w:t>| 4138                   | UNAUTHORIZED_USER                                                | 4.03          | Forbidden                                |</w:t>
      </w:r>
    </w:p>
    <w:p>
      <w:pPr>
        <w:pStyle w:val="CodeChangeLine"/>
        <w:tabs>
          <w:tab w:pos="567" w:val="left"/>
          <w:tab w:pos="1134" w:val="left"/>
          <w:tab w:pos="1247" w:val="left"/>
        </w:tabs>
        <w:shd w:val="clear" w:color="auto" w:fill="ecfdf0"/>
      </w:pPr>
      <w:r>
        <w:rPr>
          <w:color w:val="BFBFBF"/>
          <w:shd w:val="clear" w:color="auto" w:fill="#ddfbe6"/>
        </w:rPr>
        <w:tab/>
        <w:t>727</w:t>
        <w:tab/>
        <w:t>+</w:t>
        <w:tab/>
      </w:r>
      <w:r>
        <w:t>+------------------------+------------------------------------------------------------------+---------------+------------------------------------------+</w:t>
      </w:r>
    </w:p>
    <w:p>
      <w:pPr>
        <w:pStyle w:val="CodeChangeLine"/>
        <w:tabs>
          <w:tab w:pos="567" w:val="left"/>
          <w:tab w:pos="1134" w:val="left"/>
          <w:tab w:pos="1247" w:val="left"/>
        </w:tabs>
        <w:shd w:val="clear" w:color="auto" w:fill="ecfdf0"/>
      </w:pPr>
      <w:r>
        <w:rPr>
          <w:color w:val="BFBFBF"/>
          <w:shd w:val="clear" w:color="auto" w:fill="#ddfbe6"/>
        </w:rPr>
        <w:tab/>
        <w:t>728</w:t>
        <w:tab/>
        <w:t>+</w:t>
        <w:tab/>
      </w:r>
      <w:r>
        <w:t>| 4139                   | SERVICE_SUBSCRIPTION_NOT_ACTIVE                                  | 4.03          | Forbidden                                |</w:t>
      </w:r>
    </w:p>
    <w:p>
      <w:pPr>
        <w:pStyle w:val="CodeChangeLine"/>
        <w:tabs>
          <w:tab w:pos="567" w:val="left"/>
          <w:tab w:pos="1134" w:val="left"/>
          <w:tab w:pos="1247" w:val="left"/>
        </w:tabs>
        <w:shd w:val="clear" w:color="auto" w:fill="ecfdf0"/>
      </w:pPr>
      <w:r>
        <w:rPr>
          <w:color w:val="BFBFBF"/>
          <w:shd w:val="clear" w:color="auto" w:fill="#ddfbe6"/>
        </w:rPr>
        <w:tab/>
        <w:t>729</w:t>
        <w:tab/>
        <w:t>+</w:t>
        <w:tab/>
      </w:r>
      <w:r>
        <w:t>+------------------------+------------------------------------------------------------------+---------------+------------------------------------------+</w:t>
      </w:r>
    </w:p>
    <w:p>
      <w:pPr>
        <w:pStyle w:val="CodeChangeLine"/>
        <w:tabs>
          <w:tab w:pos="567" w:val="left"/>
          <w:tab w:pos="1134" w:val="left"/>
          <w:tab w:pos="1247" w:val="left"/>
        </w:tabs>
        <w:shd w:val="clear" w:color="auto" w:fill="ecfdf0"/>
      </w:pPr>
      <w:r>
        <w:rPr>
          <w:color w:val="BFBFBF"/>
          <w:shd w:val="clear" w:color="auto" w:fill="#ddfbe6"/>
        </w:rPr>
        <w:tab/>
        <w:t>730</w:t>
        <w:tab/>
        <w:t>+</w:t>
        <w:tab/>
      </w:r>
      <w:r>
        <w:t>| 4140                   | SOFTWARE_CAMPAIGN_CONFLICT                                       | 4.03          | Forbidden                                |</w:t>
      </w:r>
    </w:p>
    <w:p>
      <w:pPr>
        <w:pStyle w:val="CodeChangeLine"/>
        <w:tabs>
          <w:tab w:pos="567" w:val="left"/>
          <w:tab w:pos="1134" w:val="left"/>
          <w:tab w:pos="1247" w:val="left"/>
        </w:tabs>
        <w:shd w:val="clear" w:color="auto" w:fill="ecfdf0"/>
      </w:pPr>
      <w:r>
        <w:rPr>
          <w:color w:val="BFBFBF"/>
          <w:shd w:val="clear" w:color="auto" w:fill="#ddfbe6"/>
        </w:rPr>
        <w:tab/>
        <w:t>731</w:t>
        <w:tab/>
        <w:t>+</w:t>
        <w:tab/>
      </w:r>
      <w:r>
        <w:t>+------------------------+------------------------------------------------------------------+---------------+------------------------------------------+</w:t>
      </w:r>
    </w:p>
    <w:p>
      <w:pPr>
        <w:pStyle w:val="CodeChangeLine"/>
        <w:tabs>
          <w:tab w:pos="567" w:val="left"/>
          <w:tab w:pos="1134" w:val="left"/>
          <w:tab w:pos="1247" w:val="left"/>
        </w:tabs>
        <w:shd w:val="clear" w:color="auto" w:fill="ecfdf0"/>
      </w:pPr>
      <w:r>
        <w:rPr>
          <w:color w:val="BFBFBF"/>
          <w:shd w:val="clear" w:color="auto" w:fill="#ddfbe6"/>
        </w:rPr>
        <w:tab/>
        <w:t>732</w:t>
        <w:tab/>
        <w:t>+</w:t>
        <w:tab/>
      </w:r>
      <w:r>
        <w:t>| 4141                   | SERVICE_SUBSCRIPTION_LIMITS_EXCEEDED                             | 4.03          | Forbidden                                |</w:t>
      </w:r>
    </w:p>
    <w:p>
      <w:pPr>
        <w:pStyle w:val="CodeChangeLine"/>
        <w:tabs>
          <w:tab w:pos="567" w:val="left"/>
          <w:tab w:pos="1134" w:val="left"/>
          <w:tab w:pos="1247" w:val="left"/>
        </w:tabs>
        <w:shd w:val="clear" w:color="auto" w:fill="ecfdf0"/>
      </w:pPr>
      <w:r>
        <w:rPr>
          <w:color w:val="BFBFBF"/>
          <w:shd w:val="clear" w:color="auto" w:fill="#ddfbe6"/>
        </w:rPr>
        <w:tab/>
        <w:t>733</w:t>
        <w:tab/>
        <w:t>+</w:t>
        <w:tab/>
      </w:r>
      <w:r>
        <w:t>+------------------------+------------------------------------------------------------------+---------------+------------------------------------------+</w:t>
      </w:r>
    </w:p>
    <w:p>
      <w:pPr>
        <w:pStyle w:val="CodeChangeLine"/>
        <w:tabs>
          <w:tab w:pos="567" w:val="left"/>
          <w:tab w:pos="1134" w:val="left"/>
          <w:tab w:pos="1247" w:val="left"/>
        </w:tabs>
        <w:shd w:val="clear" w:color="auto" w:fill="ecfdf0"/>
      </w:pPr>
      <w:r>
        <w:rPr>
          <w:color w:val="BFBFBF"/>
          <w:shd w:val="clear" w:color="auto" w:fill="#ddfbe6"/>
        </w:rPr>
        <w:tab/>
        <w:t>734</w:t>
        <w:tab/>
        <w:t>+</w:t>
        <w:tab/>
      </w:r>
      <w:r>
        <w:t>| 4142                   | INVALID_PROCESS_CONFIGURATION                                    | 4.00          | Bad Request                              |</w:t>
      </w:r>
    </w:p>
    <w:p>
      <w:pPr>
        <w:pStyle w:val="CodeChangeLine"/>
        <w:tabs>
          <w:tab w:pos="567" w:val="left"/>
          <w:tab w:pos="1134" w:val="left"/>
          <w:tab w:pos="1247" w:val="left"/>
        </w:tabs>
        <w:shd w:val="clear" w:color="auto" w:fill="ecfdf0"/>
      </w:pPr>
      <w:r>
        <w:rPr>
          <w:color w:val="BFBFBF"/>
          <w:shd w:val="clear" w:color="auto" w:fill="#ddfbe6"/>
        </w:rPr>
        <w:tab/>
        <w:t>735</w:t>
        <w:tab/>
        <w:t>+</w:t>
        <w:tab/>
      </w:r>
      <w:r>
        <w:t>+------------------------+------------------------------------------------------------------+---------------+------------------------------------------+</w:t>
      </w:r>
    </w:p>
    <w:p>
      <w:pPr>
        <w:pStyle w:val="CodeChangeLine"/>
        <w:tabs>
          <w:tab w:pos="567" w:val="left"/>
          <w:tab w:pos="1134" w:val="left"/>
          <w:tab w:pos="1247" w:val="left"/>
        </w:tabs>
        <w:shd w:val="clear" w:color="auto" w:fill="ecfdf0"/>
      </w:pPr>
      <w:r>
        <w:rPr>
          <w:color w:val="BFBFBF"/>
          <w:shd w:val="clear" w:color="auto" w:fill="#ddfbe6"/>
        </w:rPr>
        <w:tab/>
        <w:t>736</w:t>
        <w:tab/>
        <w:t>+</w:t>
        <w:tab/>
      </w:r>
      <w:r>
        <w:t>| 4143                   | INVALID_SPARQL_QUERY                                             | 4.00          | Bad Request                              |</w:t>
      </w:r>
    </w:p>
    <w:p>
      <w:pPr>
        <w:pStyle w:val="CodeChangeLine"/>
        <w:tabs>
          <w:tab w:pos="567" w:val="left"/>
          <w:tab w:pos="1134" w:val="left"/>
          <w:tab w:pos="1247" w:val="left"/>
        </w:tabs>
        <w:shd w:val="clear" w:color="auto" w:fill="ecfdf0"/>
      </w:pPr>
      <w:r>
        <w:rPr>
          <w:color w:val="BFBFBF"/>
          <w:shd w:val="clear" w:color="auto" w:fill="#ddfbe6"/>
        </w:rPr>
        <w:tab/>
        <w:t>737</w:t>
        <w:tab/>
        <w:t>+</w:t>
        <w:tab/>
      </w:r>
      <w:r>
        <w:t>+------------------------+------------------------------------------------------------------+---------------+------------------------------------------+</w:t>
      </w:r>
    </w:p>
    <w:p>
      <w:pPr>
        <w:pStyle w:val="CodeChangeLine"/>
        <w:tabs>
          <w:tab w:pos="567" w:val="left"/>
          <w:tab w:pos="1134" w:val="left"/>
          <w:tab w:pos="1247" w:val="left"/>
        </w:tabs>
        <w:shd w:val="clear" w:color="auto" w:fill="ecfdf0"/>
      </w:pPr>
      <w:r>
        <w:rPr>
          <w:color w:val="BFBFBF"/>
          <w:shd w:val="clear" w:color="auto" w:fill="#ddfbe6"/>
        </w:rPr>
        <w:tab/>
        <w:t>738</w:t>
        <w:tab/>
        <w:t>+</w:t>
        <w:tab/>
      </w:r>
      <w:r>
        <w:t>| 4144                   | SERVICE_SUBSCRIPTION_DURATION_EXCEEDS_EXPIRATION_TIME            | 4.03          | Forbidden                                |</w:t>
      </w:r>
    </w:p>
    <w:p>
      <w:pPr>
        <w:pStyle w:val="CodeChangeLine"/>
        <w:tabs>
          <w:tab w:pos="567" w:val="left"/>
          <w:tab w:pos="1134" w:val="left"/>
          <w:tab w:pos="1247" w:val="left"/>
        </w:tabs>
        <w:shd w:val="clear" w:color="auto" w:fill="ecfdf0"/>
      </w:pPr>
      <w:r>
        <w:rPr>
          <w:color w:val="BFBFBF"/>
          <w:shd w:val="clear" w:color="auto" w:fill="#ddfbe6"/>
        </w:rPr>
        <w:tab/>
        <w:t>739</w:t>
        <w:tab/>
        <w:t>+</w:t>
        <w:tab/>
      </w:r>
      <w:r>
        <w:t>+------------------------+------------------------------------------------------------------+---------------+------------------------------------------+</w:t>
      </w:r>
    </w:p>
    <w:p>
      <w:pPr>
        <w:pStyle w:val="CodeChangeLine"/>
        <w:tabs>
          <w:tab w:pos="567" w:val="left"/>
          <w:tab w:pos="1134" w:val="left"/>
          <w:tab w:pos="1247" w:val="left"/>
        </w:tabs>
        <w:shd w:val="clear" w:color="auto" w:fill="ecfdf0"/>
      </w:pPr>
      <w:r>
        <w:rPr>
          <w:color w:val="BFBFBF"/>
          <w:shd w:val="clear" w:color="auto" w:fill="#ddfbe6"/>
        </w:rPr>
        <w:tab/>
        <w:t>740</w:t>
        <w:tab/>
        <w:t>+</w:t>
        <w:tab/>
      </w:r>
      <w:r>
        <w:t>| 5000                   | INTERNAL_SERVER_ERROR                                            | 5.00          | Internal Server Error                    |</w:t>
      </w:r>
    </w:p>
    <w:p>
      <w:pPr>
        <w:pStyle w:val="CodeChangeLine"/>
        <w:tabs>
          <w:tab w:pos="567" w:val="left"/>
          <w:tab w:pos="1134" w:val="left"/>
          <w:tab w:pos="1247" w:val="left"/>
        </w:tabs>
        <w:shd w:val="clear" w:color="auto" w:fill="ecfdf0"/>
      </w:pPr>
      <w:r>
        <w:rPr>
          <w:color w:val="BFBFBF"/>
          <w:shd w:val="clear" w:color="auto" w:fill="#ddfbe6"/>
        </w:rPr>
        <w:tab/>
        <w:t>741</w:t>
        <w:tab/>
        <w:t>+</w:t>
        <w:tab/>
      </w:r>
      <w:r>
        <w:t>+------------------------+------------------------------------------------------------------+---------------+------------------------------------------+</w:t>
      </w:r>
    </w:p>
    <w:p>
      <w:pPr>
        <w:pStyle w:val="CodeChangeLine"/>
        <w:tabs>
          <w:tab w:pos="567" w:val="left"/>
          <w:tab w:pos="1134" w:val="left"/>
          <w:tab w:pos="1247" w:val="left"/>
        </w:tabs>
        <w:shd w:val="clear" w:color="auto" w:fill="ecfdf0"/>
      </w:pPr>
      <w:r>
        <w:rPr>
          <w:color w:val="BFBFBF"/>
          <w:shd w:val="clear" w:color="auto" w:fill="#ddfbe6"/>
        </w:rPr>
        <w:tab/>
        <w:t>742</w:t>
        <w:tab/>
        <w:t>+</w:t>
        <w:tab/>
      </w:r>
      <w:r>
        <w:t>| 5001                   | NOT_IMPLEMENTED                                                  | 5.01          | Not Implemented                          |</w:t>
      </w:r>
    </w:p>
    <w:p>
      <w:pPr>
        <w:pStyle w:val="CodeChangeLine"/>
        <w:tabs>
          <w:tab w:pos="567" w:val="left"/>
          <w:tab w:pos="1134" w:val="left"/>
          <w:tab w:pos="1247" w:val="left"/>
        </w:tabs>
        <w:shd w:val="clear" w:color="auto" w:fill="ecfdf0"/>
      </w:pPr>
      <w:r>
        <w:rPr>
          <w:color w:val="BFBFBF"/>
          <w:shd w:val="clear" w:color="auto" w:fill="#ddfbe6"/>
        </w:rPr>
        <w:tab/>
        <w:t>743</w:t>
        <w:tab/>
        <w:t>+</w:t>
        <w:tab/>
      </w:r>
      <w:r>
        <w:t>+------------------------+------------------------------------------------------------------+---------------+------------------------------------------+</w:t>
      </w:r>
    </w:p>
    <w:p>
      <w:pPr>
        <w:pStyle w:val="CodeChangeLine"/>
        <w:tabs>
          <w:tab w:pos="567" w:val="left"/>
          <w:tab w:pos="1134" w:val="left"/>
          <w:tab w:pos="1247" w:val="left"/>
        </w:tabs>
        <w:shd w:val="clear" w:color="auto" w:fill="ecfdf0"/>
      </w:pPr>
      <w:r>
        <w:rPr>
          <w:color w:val="BFBFBF"/>
          <w:shd w:val="clear" w:color="auto" w:fill="#ddfbe6"/>
        </w:rPr>
        <w:tab/>
        <w:t>744</w:t>
        <w:tab/>
        <w:t>+</w:t>
        <w:tab/>
      </w:r>
      <w:r>
        <w:t>| 5103                   | TARGET_NOT_REACHABLE                                             | 4.04          | Not Found                                |</w:t>
      </w:r>
    </w:p>
    <w:p>
      <w:pPr>
        <w:pStyle w:val="CodeChangeLine"/>
        <w:tabs>
          <w:tab w:pos="567" w:val="left"/>
          <w:tab w:pos="1134" w:val="left"/>
          <w:tab w:pos="1247" w:val="left"/>
        </w:tabs>
        <w:shd w:val="clear" w:color="auto" w:fill="ecfdf0"/>
      </w:pPr>
      <w:r>
        <w:rPr>
          <w:color w:val="BFBFBF"/>
          <w:shd w:val="clear" w:color="auto" w:fill="#ddfbe6"/>
        </w:rPr>
        <w:tab/>
        <w:t>745</w:t>
        <w:tab/>
        <w:t>+</w:t>
        <w:tab/>
      </w:r>
      <w:r>
        <w:t>+------------------------+------------------------------------------------------------------+---------------+------------------------------------------+</w:t>
      </w:r>
    </w:p>
    <w:p>
      <w:pPr>
        <w:pStyle w:val="CodeChangeLine"/>
        <w:tabs>
          <w:tab w:pos="567" w:val="left"/>
          <w:tab w:pos="1134" w:val="left"/>
          <w:tab w:pos="1247" w:val="left"/>
        </w:tabs>
        <w:shd w:val="clear" w:color="auto" w:fill="ecfdf0"/>
      </w:pPr>
      <w:r>
        <w:rPr>
          <w:color w:val="BFBFBF"/>
          <w:shd w:val="clear" w:color="auto" w:fill="#ddfbe6"/>
        </w:rPr>
        <w:tab/>
        <w:t>746</w:t>
        <w:tab/>
        <w:t>+</w:t>
        <w:tab/>
      </w:r>
      <w:r>
        <w:t>| 5105                   | RECEIVER_HAS_NO_PRIVILEGE                                        | 4.03          | Forbidden                                |</w:t>
      </w:r>
    </w:p>
    <w:p>
      <w:pPr>
        <w:pStyle w:val="CodeChangeLine"/>
        <w:tabs>
          <w:tab w:pos="567" w:val="left"/>
          <w:tab w:pos="1134" w:val="left"/>
          <w:tab w:pos="1247" w:val="left"/>
        </w:tabs>
        <w:shd w:val="clear" w:color="auto" w:fill="ecfdf0"/>
      </w:pPr>
      <w:r>
        <w:rPr>
          <w:color w:val="BFBFBF"/>
          <w:shd w:val="clear" w:color="auto" w:fill="#ddfbe6"/>
        </w:rPr>
        <w:tab/>
        <w:t>747</w:t>
        <w:tab/>
        <w:t>+</w:t>
        <w:tab/>
      </w:r>
      <w:r>
        <w:t>+------------------------+------------------------------------------------------------------+---------------+------------------------------------------+</w:t>
      </w:r>
    </w:p>
    <w:p>
      <w:pPr>
        <w:pStyle w:val="CodeChangeLine"/>
        <w:tabs>
          <w:tab w:pos="567" w:val="left"/>
          <w:tab w:pos="1134" w:val="left"/>
          <w:tab w:pos="1247" w:val="left"/>
        </w:tabs>
        <w:shd w:val="clear" w:color="auto" w:fill="ecfdf0"/>
      </w:pPr>
      <w:r>
        <w:rPr>
          <w:color w:val="BFBFBF"/>
          <w:shd w:val="clear" w:color="auto" w:fill="#ddfbe6"/>
        </w:rPr>
        <w:tab/>
        <w:t>748</w:t>
        <w:tab/>
        <w:t>+</w:t>
        <w:tab/>
      </w:r>
      <w:r>
        <w:t>| 5106                   | ALREADY_EXISTS                                                   | 4.00          | Bad Request                              |</w:t>
      </w:r>
    </w:p>
    <w:p>
      <w:pPr>
        <w:pStyle w:val="CodeChangeLine"/>
        <w:tabs>
          <w:tab w:pos="567" w:val="left"/>
          <w:tab w:pos="1134" w:val="left"/>
          <w:tab w:pos="1247" w:val="left"/>
        </w:tabs>
        <w:shd w:val="clear" w:color="auto" w:fill="ecfdf0"/>
      </w:pPr>
      <w:r>
        <w:rPr>
          <w:color w:val="BFBFBF"/>
          <w:shd w:val="clear" w:color="auto" w:fill="#ddfbe6"/>
        </w:rPr>
        <w:tab/>
        <w:t>749</w:t>
        <w:tab/>
        <w:t>+</w:t>
        <w:tab/>
      </w:r>
      <w:r>
        <w:t>+------------------------+------------------------------------------------------------------+---------------+------------------------------------------+</w:t>
      </w:r>
    </w:p>
    <w:p>
      <w:pPr>
        <w:pStyle w:val="CodeChangeLine"/>
        <w:tabs>
          <w:tab w:pos="567" w:val="left"/>
          <w:tab w:pos="1134" w:val="left"/>
          <w:tab w:pos="1247" w:val="left"/>
        </w:tabs>
        <w:shd w:val="clear" w:color="auto" w:fill="ecfdf0"/>
      </w:pPr>
      <w:r>
        <w:rPr>
          <w:color w:val="BFBFBF"/>
          <w:shd w:val="clear" w:color="auto" w:fill="#ddfbe6"/>
        </w:rPr>
        <w:tab/>
        <w:t>750</w:t>
        <w:tab/>
        <w:t>+</w:t>
        <w:tab/>
      </w:r>
      <w:r>
        <w:t>| 5107                   | REMOTE_ENTITY_NOT_REACHABLE                                      | 4.04          | Not Found                                |</w:t>
      </w:r>
    </w:p>
    <w:p>
      <w:pPr>
        <w:pStyle w:val="CodeChangeLine"/>
        <w:tabs>
          <w:tab w:pos="567" w:val="left"/>
          <w:tab w:pos="1134" w:val="left"/>
          <w:tab w:pos="1247" w:val="left"/>
        </w:tabs>
        <w:shd w:val="clear" w:color="auto" w:fill="ecfdf0"/>
      </w:pPr>
      <w:r>
        <w:rPr>
          <w:color w:val="BFBFBF"/>
          <w:shd w:val="clear" w:color="auto" w:fill="#ddfbe6"/>
        </w:rPr>
        <w:tab/>
        <w:t>751</w:t>
        <w:tab/>
        <w:t>+</w:t>
        <w:tab/>
      </w:r>
      <w:r>
        <w:t>+------------------------+------------------------------------------------------------------+---------------+------------------------------------------+</w:t>
      </w:r>
    </w:p>
    <w:p>
      <w:pPr>
        <w:pStyle w:val="CodeChangeLine"/>
        <w:tabs>
          <w:tab w:pos="567" w:val="left"/>
          <w:tab w:pos="1134" w:val="left"/>
          <w:tab w:pos="1247" w:val="left"/>
        </w:tabs>
        <w:shd w:val="clear" w:color="auto" w:fill="ecfdf0"/>
      </w:pPr>
      <w:r>
        <w:rPr>
          <w:color w:val="BFBFBF"/>
          <w:shd w:val="clear" w:color="auto" w:fill="#ddfbe6"/>
        </w:rPr>
        <w:tab/>
        <w:t>752</w:t>
        <w:tab/>
        <w:t>+</w:t>
        <w:tab/>
      </w:r>
      <w:r>
        <w:t>| 5203                   | TARGET_NOT_ SUBSCRIBABLE                                         | 4.03          | Forbidden                                |</w:t>
      </w:r>
    </w:p>
    <w:p>
      <w:pPr>
        <w:pStyle w:val="CodeChangeLine"/>
        <w:tabs>
          <w:tab w:pos="567" w:val="left"/>
          <w:tab w:pos="1134" w:val="left"/>
          <w:tab w:pos="1247" w:val="left"/>
        </w:tabs>
        <w:shd w:val="clear" w:color="auto" w:fill="ecfdf0"/>
      </w:pPr>
      <w:r>
        <w:rPr>
          <w:color w:val="BFBFBF"/>
          <w:shd w:val="clear" w:color="auto" w:fill="#ddfbe6"/>
        </w:rPr>
        <w:tab/>
        <w:t>753</w:t>
        <w:tab/>
        <w:t>+</w:t>
        <w:tab/>
      </w:r>
      <w:r>
        <w:t>+------------------------+------------------------------------------------------------------+---------------+------------------------------------------+</w:t>
      </w:r>
    </w:p>
    <w:p>
      <w:pPr>
        <w:pStyle w:val="CodeChangeLine"/>
        <w:tabs>
          <w:tab w:pos="567" w:val="left"/>
          <w:tab w:pos="1134" w:val="left"/>
          <w:tab w:pos="1247" w:val="left"/>
        </w:tabs>
        <w:shd w:val="clear" w:color="auto" w:fill="ecfdf0"/>
      </w:pPr>
      <w:r>
        <w:rPr>
          <w:color w:val="BFBFBF"/>
          <w:shd w:val="clear" w:color="auto" w:fill="#ddfbe6"/>
        </w:rPr>
        <w:tab/>
        <w:t>754</w:t>
        <w:tab/>
        <w:t>+</w:t>
        <w:tab/>
      </w:r>
      <w:r>
        <w:t>| 5204                   | SUBSCRIPTION_VERIFICATION_INITIATION_FAILED                      | 5.00          | Internal Server Error                    |</w:t>
      </w:r>
    </w:p>
    <w:p>
      <w:pPr>
        <w:pStyle w:val="CodeChangeLine"/>
        <w:tabs>
          <w:tab w:pos="567" w:val="left"/>
          <w:tab w:pos="1134" w:val="left"/>
          <w:tab w:pos="1247" w:val="left"/>
        </w:tabs>
        <w:shd w:val="clear" w:color="auto" w:fill="ecfdf0"/>
      </w:pPr>
      <w:r>
        <w:rPr>
          <w:color w:val="BFBFBF"/>
          <w:shd w:val="clear" w:color="auto" w:fill="#ddfbe6"/>
        </w:rPr>
        <w:tab/>
        <w:t>755</w:t>
        <w:tab/>
        <w:t>+</w:t>
        <w:tab/>
      </w:r>
      <w:r>
        <w:t>+------------------------+------------------------------------------------------------------+---------------+------------------------------------------+</w:t>
      </w:r>
    </w:p>
    <w:p>
      <w:pPr>
        <w:pStyle w:val="CodeChangeLine"/>
        <w:tabs>
          <w:tab w:pos="567" w:val="left"/>
          <w:tab w:pos="1134" w:val="left"/>
          <w:tab w:pos="1247" w:val="left"/>
        </w:tabs>
        <w:shd w:val="clear" w:color="auto" w:fill="ecfdf0"/>
      </w:pPr>
      <w:r>
        <w:rPr>
          <w:color w:val="BFBFBF"/>
          <w:shd w:val="clear" w:color="auto" w:fill="#ddfbe6"/>
        </w:rPr>
        <w:tab/>
        <w:t>756</w:t>
        <w:tab/>
        <w:t>+</w:t>
        <w:tab/>
      </w:r>
      <w:r>
        <w:t>| 5205                   | SUBSCRIPTION_HOST_HAS_NO_PRIVILEGE                               | 4.03          | Forbidden                                |</w:t>
      </w:r>
    </w:p>
    <w:p>
      <w:pPr>
        <w:pStyle w:val="CodeChangeLine"/>
        <w:tabs>
          <w:tab w:pos="567" w:val="left"/>
          <w:tab w:pos="1134" w:val="left"/>
          <w:tab w:pos="1247" w:val="left"/>
        </w:tabs>
        <w:shd w:val="clear" w:color="auto" w:fill="ecfdf0"/>
      </w:pPr>
      <w:r>
        <w:rPr>
          <w:color w:val="BFBFBF"/>
          <w:shd w:val="clear" w:color="auto" w:fill="#ddfbe6"/>
        </w:rPr>
        <w:tab/>
        <w:t>757</w:t>
        <w:tab/>
        <w:t>+</w:t>
        <w:tab/>
      </w:r>
      <w:r>
        <w:t>+------------------------+------------------------------------------------------------------+---------------+------------------------------------------+</w:t>
      </w:r>
    </w:p>
    <w:p>
      <w:pPr>
        <w:pStyle w:val="CodeChangeLine"/>
        <w:tabs>
          <w:tab w:pos="567" w:val="left"/>
          <w:tab w:pos="1134" w:val="left"/>
          <w:tab w:pos="1247" w:val="left"/>
        </w:tabs>
        <w:shd w:val="clear" w:color="auto" w:fill="ecfdf0"/>
      </w:pPr>
      <w:r>
        <w:rPr>
          <w:color w:val="BFBFBF"/>
          <w:shd w:val="clear" w:color="auto" w:fill="#ddfbe6"/>
        </w:rPr>
        <w:tab/>
        <w:t>758</w:t>
        <w:tab/>
        <w:t>+</w:t>
        <w:tab/>
      </w:r>
      <w:r>
        <w:t>| 5206                   | NON_BLOCKING_SYNCH_REQUEST_NOT_SUPPORTED                         | 5.01          | Not Implemented                          |</w:t>
      </w:r>
    </w:p>
    <w:p>
      <w:pPr>
        <w:pStyle w:val="CodeChangeLine"/>
        <w:tabs>
          <w:tab w:pos="567" w:val="left"/>
          <w:tab w:pos="1134" w:val="left"/>
          <w:tab w:pos="1247" w:val="left"/>
        </w:tabs>
        <w:shd w:val="clear" w:color="auto" w:fill="ecfdf0"/>
      </w:pPr>
      <w:r>
        <w:rPr>
          <w:color w:val="BFBFBF"/>
          <w:shd w:val="clear" w:color="auto" w:fill="#ddfbe6"/>
        </w:rPr>
        <w:tab/>
        <w:t>759</w:t>
        <w:tab/>
        <w:t>+</w:t>
        <w:tab/>
      </w:r>
      <w:r>
        <w:t>+------------------------+------------------------------------------------------------------+---------------+------------------------------------------+</w:t>
      </w:r>
    </w:p>
    <w:p>
      <w:pPr>
        <w:pStyle w:val="CodeChangeLine"/>
        <w:tabs>
          <w:tab w:pos="567" w:val="left"/>
          <w:tab w:pos="1134" w:val="left"/>
          <w:tab w:pos="1247" w:val="left"/>
        </w:tabs>
        <w:shd w:val="clear" w:color="auto" w:fill="ecfdf0"/>
      </w:pPr>
      <w:r>
        <w:rPr>
          <w:color w:val="BFBFBF"/>
          <w:shd w:val="clear" w:color="auto" w:fill="#ddfbe6"/>
        </w:rPr>
        <w:tab/>
        <w:t>760</w:t>
        <w:tab/>
        <w:t>+</w:t>
        <w:tab/>
      </w:r>
      <w:r>
        <w:t>| 5207                   | NOT_ACCEPTABLE                                                   | 4.06          | Not Acceptable                           |</w:t>
      </w:r>
    </w:p>
    <w:p>
      <w:pPr>
        <w:pStyle w:val="CodeChangeLine"/>
        <w:tabs>
          <w:tab w:pos="567" w:val="left"/>
          <w:tab w:pos="1134" w:val="left"/>
          <w:tab w:pos="1247" w:val="left"/>
        </w:tabs>
        <w:shd w:val="clear" w:color="auto" w:fill="ecfdf0"/>
      </w:pPr>
      <w:r>
        <w:rPr>
          <w:color w:val="BFBFBF"/>
          <w:shd w:val="clear" w:color="auto" w:fill="#ddfbe6"/>
        </w:rPr>
        <w:tab/>
        <w:t>761</w:t>
        <w:tab/>
        <w:t>+</w:t>
        <w:tab/>
      </w:r>
      <w:r>
        <w:t>+------------------------+------------------------------------------------------------------+---------------+------------------------------------------+</w:t>
      </w:r>
    </w:p>
    <w:p>
      <w:pPr>
        <w:pStyle w:val="CodeChangeLine"/>
        <w:tabs>
          <w:tab w:pos="567" w:val="left"/>
          <w:tab w:pos="1134" w:val="left"/>
          <w:tab w:pos="1247" w:val="left"/>
        </w:tabs>
        <w:shd w:val="clear" w:color="auto" w:fill="ecfdf0"/>
      </w:pPr>
      <w:r>
        <w:rPr>
          <w:color w:val="BFBFBF"/>
          <w:shd w:val="clear" w:color="auto" w:fill="#ddfbe6"/>
        </w:rPr>
        <w:tab/>
        <w:t>762</w:t>
        <w:tab/>
        <w:t>+</w:t>
        <w:tab/>
      </w:r>
      <w:r>
        <w:t>| 5208                   | DISCOVERY_DENIED_BY_IPE                                          | 4.03          | Forbidden                                |</w:t>
      </w:r>
    </w:p>
    <w:p>
      <w:pPr>
        <w:pStyle w:val="CodeChangeLine"/>
        <w:tabs>
          <w:tab w:pos="567" w:val="left"/>
          <w:tab w:pos="1134" w:val="left"/>
          <w:tab w:pos="1247" w:val="left"/>
        </w:tabs>
        <w:shd w:val="clear" w:color="auto" w:fill="ecfdf0"/>
      </w:pPr>
      <w:r>
        <w:rPr>
          <w:color w:val="BFBFBF"/>
          <w:shd w:val="clear" w:color="auto" w:fill="#ddfbe6"/>
        </w:rPr>
        <w:tab/>
        <w:t>763</w:t>
        <w:tab/>
        <w:t>+</w:t>
        <w:tab/>
      </w:r>
      <w:r>
        <w:t>+------------------------+------------------------------------------------------------------+---------------+------------------------------------------+</w:t>
      </w:r>
    </w:p>
    <w:p>
      <w:pPr>
        <w:pStyle w:val="CodeChangeLine"/>
        <w:tabs>
          <w:tab w:pos="567" w:val="left"/>
          <w:tab w:pos="1134" w:val="left"/>
          <w:tab w:pos="1247" w:val="left"/>
        </w:tabs>
        <w:shd w:val="clear" w:color="auto" w:fill="ecfdf0"/>
      </w:pPr>
      <w:r>
        <w:rPr>
          <w:color w:val="BFBFBF"/>
          <w:shd w:val="clear" w:color="auto" w:fill="#ddfbe6"/>
        </w:rPr>
        <w:tab/>
        <w:t>764</w:t>
        <w:tab/>
        <w:t>+</w:t>
        <w:tab/>
      </w:r>
      <w:r>
        <w:t>| 5209                   | GROUP_MEMBERS_NOT_RESPONDED                                      | 5.00          | Internal Server Error                    |</w:t>
      </w:r>
    </w:p>
    <w:p>
      <w:pPr>
        <w:pStyle w:val="CodeChangeLine"/>
        <w:tabs>
          <w:tab w:pos="567" w:val="left"/>
          <w:tab w:pos="1134" w:val="left"/>
          <w:tab w:pos="1247" w:val="left"/>
        </w:tabs>
        <w:shd w:val="clear" w:color="auto" w:fill="ecfdf0"/>
      </w:pPr>
      <w:r>
        <w:rPr>
          <w:color w:val="BFBFBF"/>
          <w:shd w:val="clear" w:color="auto" w:fill="#ddfbe6"/>
        </w:rPr>
        <w:tab/>
        <w:t>765</w:t>
        <w:tab/>
        <w:t>+</w:t>
        <w:tab/>
      </w:r>
      <w:r>
        <w:t>+------------------------+------------------------------------------------------------------+---------------+------------------------------------------+</w:t>
      </w:r>
    </w:p>
    <w:p>
      <w:pPr>
        <w:pStyle w:val="CodeChangeLine"/>
        <w:tabs>
          <w:tab w:pos="567" w:val="left"/>
          <w:tab w:pos="1134" w:val="left"/>
          <w:tab w:pos="1247" w:val="left"/>
        </w:tabs>
        <w:shd w:val="clear" w:color="auto" w:fill="ecfdf0"/>
      </w:pPr>
      <w:r>
        <w:rPr>
          <w:color w:val="BFBFBF"/>
          <w:shd w:val="clear" w:color="auto" w:fill="#ddfbe6"/>
        </w:rPr>
        <w:tab/>
        <w:t>766</w:t>
        <w:tab/>
        <w:t>+</w:t>
        <w:tab/>
      </w:r>
      <w:r>
        <w:t>| 5210                   | ESPRIM_DECRYPTION_ERROR                                          | 5.00          | Internal Server Error                    |</w:t>
      </w:r>
    </w:p>
    <w:p>
      <w:pPr>
        <w:pStyle w:val="CodeChangeLine"/>
        <w:tabs>
          <w:tab w:pos="567" w:val="left"/>
          <w:tab w:pos="1134" w:val="left"/>
          <w:tab w:pos="1247" w:val="left"/>
        </w:tabs>
        <w:shd w:val="clear" w:color="auto" w:fill="ecfdf0"/>
      </w:pPr>
      <w:r>
        <w:rPr>
          <w:color w:val="BFBFBF"/>
          <w:shd w:val="clear" w:color="auto" w:fill="#ddfbe6"/>
        </w:rPr>
        <w:tab/>
        <w:t>767</w:t>
        <w:tab/>
        <w:t>+</w:t>
        <w:tab/>
      </w:r>
      <w:r>
        <w:t>+------------------------+------------------------------------------------------------------+---------------+------------------------------------------+</w:t>
      </w:r>
    </w:p>
    <w:p>
      <w:pPr>
        <w:pStyle w:val="CodeChangeLine"/>
        <w:tabs>
          <w:tab w:pos="567" w:val="left"/>
          <w:tab w:pos="1134" w:val="left"/>
          <w:tab w:pos="1247" w:val="left"/>
        </w:tabs>
        <w:shd w:val="clear" w:color="auto" w:fill="ecfdf0"/>
      </w:pPr>
      <w:r>
        <w:rPr>
          <w:color w:val="BFBFBF"/>
          <w:shd w:val="clear" w:color="auto" w:fill="#ddfbe6"/>
        </w:rPr>
        <w:tab/>
        <w:t>768</w:t>
        <w:tab/>
        <w:t>+</w:t>
        <w:tab/>
      </w:r>
      <w:r>
        <w:t>| 5211                   | ESPRIM_ENCRYPTION_ERROR                                          | 5.00          | Internal Server Error                    |</w:t>
      </w:r>
    </w:p>
    <w:p>
      <w:pPr>
        <w:pStyle w:val="CodeChangeLine"/>
        <w:tabs>
          <w:tab w:pos="567" w:val="left"/>
          <w:tab w:pos="1134" w:val="left"/>
          <w:tab w:pos="1247" w:val="left"/>
        </w:tabs>
        <w:shd w:val="clear" w:color="auto" w:fill="ecfdf0"/>
      </w:pPr>
      <w:r>
        <w:rPr>
          <w:color w:val="BFBFBF"/>
          <w:shd w:val="clear" w:color="auto" w:fill="#ddfbe6"/>
        </w:rPr>
        <w:tab/>
        <w:t>769</w:t>
        <w:tab/>
        <w:t>+</w:t>
        <w:tab/>
      </w:r>
      <w:r>
        <w:t>+------------------------+------------------------------------------------------------------+---------------+------------------------------------------+</w:t>
      </w:r>
    </w:p>
    <w:p>
      <w:pPr>
        <w:pStyle w:val="CodeChangeLine"/>
        <w:tabs>
          <w:tab w:pos="567" w:val="left"/>
          <w:tab w:pos="1134" w:val="left"/>
          <w:tab w:pos="1247" w:val="left"/>
        </w:tabs>
        <w:shd w:val="clear" w:color="auto" w:fill="ecfdf0"/>
      </w:pPr>
      <w:r>
        <w:rPr>
          <w:color w:val="BFBFBF"/>
          <w:shd w:val="clear" w:color="auto" w:fill="#ddfbe6"/>
        </w:rPr>
        <w:tab/>
        <w:t>770</w:t>
        <w:tab/>
        <w:t>+</w:t>
        <w:tab/>
      </w:r>
      <w:r>
        <w:t>| 5212                   | SPARQL_UPDATE_ERROR                                              | 5.00          | Internal Server Error                    |</w:t>
      </w:r>
    </w:p>
    <w:p>
      <w:pPr>
        <w:pStyle w:val="CodeChangeLine"/>
        <w:tabs>
          <w:tab w:pos="567" w:val="left"/>
          <w:tab w:pos="1134" w:val="left"/>
          <w:tab w:pos="1247" w:val="left"/>
        </w:tabs>
        <w:shd w:val="clear" w:color="auto" w:fill="ecfdf0"/>
      </w:pPr>
      <w:r>
        <w:rPr>
          <w:color w:val="BFBFBF"/>
          <w:shd w:val="clear" w:color="auto" w:fill="#ddfbe6"/>
        </w:rPr>
        <w:tab/>
        <w:t>771</w:t>
        <w:tab/>
        <w:t>+</w:t>
        <w:tab/>
      </w:r>
      <w:r>
        <w:t>+------------------------+------------------------------------------------------------------+---------------+------------------------------------------+</w:t>
      </w:r>
    </w:p>
    <w:p>
      <w:pPr>
        <w:pStyle w:val="CodeChangeLine"/>
        <w:tabs>
          <w:tab w:pos="567" w:val="left"/>
          <w:tab w:pos="1134" w:val="left"/>
          <w:tab w:pos="1247" w:val="left"/>
        </w:tabs>
        <w:shd w:val="clear" w:color="auto" w:fill="ecfdf0"/>
      </w:pPr>
      <w:r>
        <w:rPr>
          <w:color w:val="BFBFBF"/>
          <w:shd w:val="clear" w:color="auto" w:fill="#ddfbe6"/>
        </w:rPr>
        <w:tab/>
        <w:t>772</w:t>
        <w:tab/>
        <w:t>+</w:t>
        <w:tab/>
      </w:r>
      <w:r>
        <w:t>| 5214                   | TARGET_HAS_NO_SESSION_CAPABILITY                                 | 4.03          | Forbidden                                |</w:t>
      </w:r>
    </w:p>
    <w:p>
      <w:pPr>
        <w:pStyle w:val="CodeChangeLine"/>
        <w:tabs>
          <w:tab w:pos="567" w:val="left"/>
          <w:tab w:pos="1134" w:val="left"/>
          <w:tab w:pos="1247" w:val="left"/>
        </w:tabs>
        <w:shd w:val="clear" w:color="auto" w:fill="ecfdf0"/>
      </w:pPr>
      <w:r>
        <w:rPr>
          <w:color w:val="BFBFBF"/>
          <w:shd w:val="clear" w:color="auto" w:fill="#ddfbe6"/>
        </w:rPr>
        <w:tab/>
        <w:t>773</w:t>
        <w:tab/>
        <w:t>+</w:t>
        <w:tab/>
      </w:r>
      <w:r>
        <w:t>+------------------------+------------------------------------------------------------------+---------------+------------------------------------------+</w:t>
      </w:r>
    </w:p>
    <w:p>
      <w:pPr>
        <w:pStyle w:val="CodeChangeLine"/>
        <w:tabs>
          <w:tab w:pos="567" w:val="left"/>
          <w:tab w:pos="1134" w:val="left"/>
          <w:tab w:pos="1247" w:val="left"/>
        </w:tabs>
        <w:shd w:val="clear" w:color="auto" w:fill="ecfdf0"/>
      </w:pPr>
      <w:r>
        <w:rPr>
          <w:color w:val="BFBFBF"/>
          <w:shd w:val="clear" w:color="auto" w:fill="#ddfbe6"/>
        </w:rPr>
        <w:tab/>
        <w:t>774</w:t>
        <w:tab/>
        <w:t>+</w:t>
        <w:tab/>
      </w:r>
      <w:r>
        <w:t>| 5215                   | SESSION_IS_ONLINE                                                | 4.03          | Forbidden                                |</w:t>
      </w:r>
    </w:p>
    <w:p>
      <w:pPr>
        <w:pStyle w:val="CodeChangeLine"/>
        <w:tabs>
          <w:tab w:pos="567" w:val="left"/>
          <w:tab w:pos="1134" w:val="left"/>
          <w:tab w:pos="1247" w:val="left"/>
        </w:tabs>
        <w:shd w:val="clear" w:color="auto" w:fill="ecfdf0"/>
      </w:pPr>
      <w:r>
        <w:rPr>
          <w:color w:val="BFBFBF"/>
          <w:shd w:val="clear" w:color="auto" w:fill="#ddfbe6"/>
        </w:rPr>
        <w:tab/>
        <w:t>775</w:t>
        <w:tab/>
        <w:t>+</w:t>
        <w:tab/>
      </w:r>
      <w:r>
        <w:t>+------------------------+------------------------------------------------------------------+---------------+------------------------------------------+</w:t>
      </w:r>
    </w:p>
    <w:p>
      <w:pPr>
        <w:pStyle w:val="CodeChangeLine"/>
        <w:tabs>
          <w:tab w:pos="567" w:val="left"/>
          <w:tab w:pos="1134" w:val="left"/>
          <w:tab w:pos="1247" w:val="left"/>
        </w:tabs>
        <w:shd w:val="clear" w:color="auto" w:fill="ecfdf0"/>
      </w:pPr>
      <w:r>
        <w:rPr>
          <w:color w:val="BFBFBF"/>
          <w:shd w:val="clear" w:color="auto" w:fill="#ddfbe6"/>
        </w:rPr>
        <w:tab/>
        <w:t>776</w:t>
        <w:tab/>
        <w:t>+</w:t>
        <w:tab/>
      </w:r>
      <w:r>
        <w:t>| 5216                   | JOIN_MULTICAST_GROUP_FAILED                                      | 5.00          | Internal Server Error                    |</w:t>
      </w:r>
    </w:p>
    <w:p>
      <w:pPr>
        <w:pStyle w:val="CodeChangeLine"/>
        <w:tabs>
          <w:tab w:pos="567" w:val="left"/>
          <w:tab w:pos="1134" w:val="left"/>
          <w:tab w:pos="1247" w:val="left"/>
        </w:tabs>
        <w:shd w:val="clear" w:color="auto" w:fill="ecfdf0"/>
      </w:pPr>
      <w:r>
        <w:rPr>
          <w:color w:val="BFBFBF"/>
          <w:shd w:val="clear" w:color="auto" w:fill="#ddfbe6"/>
        </w:rPr>
        <w:tab/>
        <w:t>777</w:t>
        <w:tab/>
        <w:t>+</w:t>
        <w:tab/>
      </w:r>
      <w:r>
        <w:t>+------------------------+------------------------------------------------------------------+---------------+------------------------------------------+</w:t>
      </w:r>
    </w:p>
    <w:p>
      <w:pPr>
        <w:pStyle w:val="CodeChangeLine"/>
        <w:tabs>
          <w:tab w:pos="567" w:val="left"/>
          <w:tab w:pos="1134" w:val="left"/>
          <w:tab w:pos="1247" w:val="left"/>
        </w:tabs>
        <w:shd w:val="clear" w:color="auto" w:fill="ecfdf0"/>
      </w:pPr>
      <w:r>
        <w:rPr>
          <w:color w:val="BFBFBF"/>
          <w:shd w:val="clear" w:color="auto" w:fill="#ddfbe6"/>
        </w:rPr>
        <w:tab/>
        <w:t>778</w:t>
        <w:tab/>
        <w:t>+</w:t>
        <w:tab/>
      </w:r>
      <w:r>
        <w:t>| 5217                   | LEAVE_MULTICAST_GROUP_FAILED                                     | 5.00          | Internal Server Error                    |</w:t>
      </w:r>
    </w:p>
    <w:p>
      <w:pPr>
        <w:pStyle w:val="CodeChangeLine"/>
        <w:tabs>
          <w:tab w:pos="567" w:val="left"/>
          <w:tab w:pos="1134" w:val="left"/>
          <w:tab w:pos="1247" w:val="left"/>
        </w:tabs>
        <w:shd w:val="clear" w:color="auto" w:fill="ecfdf0"/>
      </w:pPr>
      <w:r>
        <w:rPr>
          <w:color w:val="BFBFBF"/>
          <w:shd w:val="clear" w:color="auto" w:fill="#ddfbe6"/>
        </w:rPr>
        <w:tab/>
        <w:t>779</w:t>
        <w:tab/>
        <w:t>+</w:t>
        <w:tab/>
      </w:r>
      <w:r>
        <w:t>+------------------------+------------------------------------------------------------------+---------------+------------------------------------------+</w:t>
      </w:r>
    </w:p>
    <w:p>
      <w:pPr>
        <w:pStyle w:val="CodeChangeLine"/>
        <w:tabs>
          <w:tab w:pos="567" w:val="left"/>
          <w:tab w:pos="1134" w:val="left"/>
          <w:tab w:pos="1247" w:val="left"/>
        </w:tabs>
        <w:shd w:val="clear" w:color="auto" w:fill="ecfdf0"/>
      </w:pPr>
      <w:r>
        <w:rPr>
          <w:color w:val="BFBFBF"/>
          <w:shd w:val="clear" w:color="auto" w:fill="#ddfbe6"/>
        </w:rPr>
        <w:tab/>
        <w:t>780</w:t>
        <w:tab/>
        <w:t>+</w:t>
        <w:tab/>
      </w:r>
      <w:r>
        <w:t>| 5218                   | TRIGGERING_DISABLED_FOR_RECIPIENT                                | 5.03          | Service Unavailable                      |</w:t>
      </w:r>
    </w:p>
    <w:p>
      <w:pPr>
        <w:pStyle w:val="CodeChangeLine"/>
        <w:tabs>
          <w:tab w:pos="567" w:val="left"/>
          <w:tab w:pos="1134" w:val="left"/>
          <w:tab w:pos="1247" w:val="left"/>
        </w:tabs>
        <w:shd w:val="clear" w:color="auto" w:fill="ecfdf0"/>
      </w:pPr>
      <w:r>
        <w:rPr>
          <w:color w:val="BFBFBF"/>
          <w:shd w:val="clear" w:color="auto" w:fill="#ddfbe6"/>
        </w:rPr>
        <w:tab/>
        <w:t>781</w:t>
        <w:tab/>
        <w:t>+</w:t>
        <w:tab/>
      </w:r>
      <w:r>
        <w:t>+------------------------+------------------------------------------------------------------+---------------+------------------------------------------+</w:t>
      </w:r>
    </w:p>
    <w:p>
      <w:pPr>
        <w:pStyle w:val="CodeChangeLine"/>
        <w:tabs>
          <w:tab w:pos="567" w:val="left"/>
          <w:tab w:pos="1134" w:val="left"/>
          <w:tab w:pos="1247" w:val="left"/>
        </w:tabs>
        <w:shd w:val="clear" w:color="auto" w:fill="ecfdf0"/>
      </w:pPr>
      <w:r>
        <w:rPr>
          <w:color w:val="BFBFBF"/>
          <w:shd w:val="clear" w:color="auto" w:fill="#ddfbe6"/>
        </w:rPr>
        <w:tab/>
        <w:t>782</w:t>
        <w:tab/>
        <w:t>+</w:t>
        <w:tab/>
      </w:r>
      <w:r>
        <w:t>| 5219                   | UNABLE_TO_REPLACE_REQUEST                                        | 5.03          | Service Unavailable                      |</w:t>
      </w:r>
    </w:p>
    <w:p>
      <w:pPr>
        <w:pStyle w:val="CodeChangeLine"/>
        <w:tabs>
          <w:tab w:pos="567" w:val="left"/>
          <w:tab w:pos="1134" w:val="left"/>
          <w:tab w:pos="1247" w:val="left"/>
        </w:tabs>
        <w:shd w:val="clear" w:color="auto" w:fill="ecfdf0"/>
      </w:pPr>
      <w:r>
        <w:rPr>
          <w:color w:val="BFBFBF"/>
          <w:shd w:val="clear" w:color="auto" w:fill="#ddfbe6"/>
        </w:rPr>
        <w:tab/>
        <w:t>783</w:t>
        <w:tab/>
        <w:t>+</w:t>
        <w:tab/>
      </w:r>
      <w:r>
        <w:t>+------------------------+------------------------------------------------------------------+---------------+------------------------------------------+</w:t>
      </w:r>
    </w:p>
    <w:p>
      <w:pPr>
        <w:pStyle w:val="CodeChangeLine"/>
        <w:tabs>
          <w:tab w:pos="567" w:val="left"/>
          <w:tab w:pos="1134" w:val="left"/>
          <w:tab w:pos="1247" w:val="left"/>
        </w:tabs>
        <w:shd w:val="clear" w:color="auto" w:fill="ecfdf0"/>
      </w:pPr>
      <w:r>
        <w:rPr>
          <w:color w:val="BFBFBF"/>
          <w:shd w:val="clear" w:color="auto" w:fill="#ddfbe6"/>
        </w:rPr>
        <w:tab/>
        <w:t>784</w:t>
        <w:tab/>
        <w:t>+</w:t>
        <w:tab/>
      </w:r>
      <w:r>
        <w:t>| 5220                   | UNABLE_TO_RECALL_REQUEST                                         | 5.03          | Service Unavailable                      |</w:t>
      </w:r>
    </w:p>
    <w:p>
      <w:pPr>
        <w:pStyle w:val="CodeChangeLine"/>
        <w:tabs>
          <w:tab w:pos="567" w:val="left"/>
          <w:tab w:pos="1134" w:val="left"/>
          <w:tab w:pos="1247" w:val="left"/>
        </w:tabs>
        <w:shd w:val="clear" w:color="auto" w:fill="ecfdf0"/>
      </w:pPr>
      <w:r>
        <w:rPr>
          <w:color w:val="BFBFBF"/>
          <w:shd w:val="clear" w:color="auto" w:fill="#ddfbe6"/>
        </w:rPr>
        <w:tab/>
        <w:t>785</w:t>
        <w:tab/>
        <w:t>+</w:t>
        <w:tab/>
      </w:r>
      <w:r>
        <w:t>+------------------------+------------------------------------------------------------------+---------------+------------------------------------------+</w:t>
      </w:r>
    </w:p>
    <w:p>
      <w:pPr>
        <w:pStyle w:val="CodeChangeLine"/>
        <w:tabs>
          <w:tab w:pos="567" w:val="left"/>
          <w:tab w:pos="1134" w:val="left"/>
          <w:tab w:pos="1247" w:val="left"/>
        </w:tabs>
        <w:shd w:val="clear" w:color="auto" w:fill="ecfdf0"/>
      </w:pPr>
      <w:r>
        <w:rPr>
          <w:color w:val="BFBFBF"/>
          <w:shd w:val="clear" w:color="auto" w:fill="#ddfbe6"/>
        </w:rPr>
        <w:tab/>
        <w:t>786</w:t>
        <w:tab/>
        <w:t>+</w:t>
        <w:tab/>
      </w:r>
      <w:r>
        <w:t>| 5221                   | CROSS_RESOURCE_OPERATION_FAILURE                                 | 5.00          | Internal Server Error                    |</w:t>
      </w:r>
    </w:p>
    <w:p>
      <w:pPr>
        <w:pStyle w:val="CodeChangeLine"/>
        <w:tabs>
          <w:tab w:pos="567" w:val="left"/>
          <w:tab w:pos="1134" w:val="left"/>
          <w:tab w:pos="1247" w:val="left"/>
        </w:tabs>
        <w:shd w:val="clear" w:color="auto" w:fill="ecfdf0"/>
      </w:pPr>
      <w:r>
        <w:rPr>
          <w:color w:val="BFBFBF"/>
          <w:shd w:val="clear" w:color="auto" w:fill="#ddfbe6"/>
        </w:rPr>
        <w:tab/>
        <w:t>787</w:t>
        <w:tab/>
        <w:t>+</w:t>
        <w:tab/>
      </w:r>
      <w:r>
        <w:t>+------------------------+------------------------------------------------------------------+---------------+------------------------------------------+</w:t>
      </w:r>
    </w:p>
    <w:p>
      <w:pPr>
        <w:pStyle w:val="CodeChangeLine"/>
        <w:tabs>
          <w:tab w:pos="567" w:val="left"/>
          <w:tab w:pos="1134" w:val="left"/>
          <w:tab w:pos="1247" w:val="left"/>
        </w:tabs>
        <w:shd w:val="clear" w:color="auto" w:fill="ecfdf0"/>
      </w:pPr>
      <w:r>
        <w:rPr>
          <w:color w:val="BFBFBF"/>
          <w:shd w:val="clear" w:color="auto" w:fill="#ddfbe6"/>
        </w:rPr>
        <w:tab/>
        <w:t>788</w:t>
        <w:tab/>
        <w:t>+</w:t>
        <w:tab/>
      </w:r>
      <w:r>
        <w:t>| 5222                   | TRANSACTION_PROCESSING_IS_INCOMPLETE                             | 4.03          | Forbidden                                |</w:t>
      </w:r>
    </w:p>
    <w:p>
      <w:pPr>
        <w:pStyle w:val="CodeChangeLine"/>
        <w:tabs>
          <w:tab w:pos="567" w:val="left"/>
          <w:tab w:pos="1134" w:val="left"/>
          <w:tab w:pos="1247" w:val="left"/>
        </w:tabs>
        <w:shd w:val="clear" w:color="auto" w:fill="ecfdf0"/>
      </w:pPr>
      <w:r>
        <w:rPr>
          <w:color w:val="BFBFBF"/>
          <w:shd w:val="clear" w:color="auto" w:fill="#ddfbe6"/>
        </w:rPr>
        <w:tab/>
        <w:t>789</w:t>
        <w:tab/>
        <w:t>+</w:t>
        <w:tab/>
      </w:r>
      <w:r>
        <w:t>+------------------------+------------------------------------------------------------------+---------------+------------------------------------------+</w:t>
      </w:r>
    </w:p>
    <w:p>
      <w:pPr>
        <w:pStyle w:val="CodeChangeLine"/>
        <w:tabs>
          <w:tab w:pos="567" w:val="left"/>
          <w:tab w:pos="1134" w:val="left"/>
          <w:tab w:pos="1247" w:val="left"/>
        </w:tabs>
        <w:shd w:val="clear" w:color="auto" w:fill="ecfdf0"/>
      </w:pPr>
      <w:r>
        <w:rPr>
          <w:color w:val="BFBFBF"/>
          <w:shd w:val="clear" w:color="auto" w:fill="#ddfbe6"/>
        </w:rPr>
        <w:tab/>
        <w:t>790</w:t>
        <w:tab/>
        <w:t>+</w:t>
        <w:tab/>
      </w:r>
      <w:r>
        <w:t>| 5230                   | ONTOLOGY_MAPPING_ALGORITHM_FAILED                                | 5.00          | Internal Server Error                    |</w:t>
      </w:r>
    </w:p>
    <w:p>
      <w:pPr>
        <w:pStyle w:val="CodeChangeLine"/>
        <w:tabs>
          <w:tab w:pos="567" w:val="left"/>
          <w:tab w:pos="1134" w:val="left"/>
          <w:tab w:pos="1247" w:val="left"/>
        </w:tabs>
        <w:shd w:val="clear" w:color="auto" w:fill="ecfdf0"/>
      </w:pPr>
      <w:r>
        <w:rPr>
          <w:color w:val="BFBFBF"/>
          <w:shd w:val="clear" w:color="auto" w:fill="#ddfbe6"/>
        </w:rPr>
        <w:tab/>
        <w:t>791</w:t>
        <w:tab/>
        <w:t>+</w:t>
        <w:tab/>
      </w:r>
      <w:r>
        <w:t>+------------------------+------------------------------------------------------------------+---------------+------------------------------------------+</w:t>
      </w:r>
    </w:p>
    <w:p>
      <w:pPr>
        <w:pStyle w:val="CodeChangeLine"/>
        <w:tabs>
          <w:tab w:pos="567" w:val="left"/>
          <w:tab w:pos="1134" w:val="left"/>
          <w:tab w:pos="1247" w:val="left"/>
        </w:tabs>
        <w:shd w:val="clear" w:color="auto" w:fill="ecfdf0"/>
      </w:pPr>
      <w:r>
        <w:rPr>
          <w:color w:val="BFBFBF"/>
          <w:shd w:val="clear" w:color="auto" w:fill="#ddfbe6"/>
        </w:rPr>
        <w:tab/>
        <w:t>792</w:t>
        <w:tab/>
        <w:t>+</w:t>
        <w:tab/>
      </w:r>
      <w:r>
        <w:t>| 5231                   | ONTOLOGY_CONVERSION_FAILED                                       | 5.00          | Internal Server Error                    |</w:t>
      </w:r>
    </w:p>
    <w:p>
      <w:pPr>
        <w:pStyle w:val="CodeChangeLine"/>
        <w:tabs>
          <w:tab w:pos="567" w:val="left"/>
          <w:tab w:pos="1134" w:val="left"/>
          <w:tab w:pos="1247" w:val="left"/>
        </w:tabs>
        <w:shd w:val="clear" w:color="auto" w:fill="ecfdf0"/>
      </w:pPr>
      <w:r>
        <w:rPr>
          <w:color w:val="BFBFBF"/>
          <w:shd w:val="clear" w:color="auto" w:fill="#ddfbe6"/>
        </w:rPr>
        <w:tab/>
        <w:t>793</w:t>
        <w:tab/>
        <w:t>+</w:t>
        <w:tab/>
      </w:r>
      <w:r>
        <w:t>+------------------------+------------------------------------------------------------------+---------------+------------------------------------------+</w:t>
      </w:r>
    </w:p>
    <w:p>
      <w:pPr>
        <w:pStyle w:val="CodeChangeLine"/>
        <w:tabs>
          <w:tab w:pos="567" w:val="left"/>
          <w:tab w:pos="1134" w:val="left"/>
          <w:tab w:pos="1247" w:val="left"/>
        </w:tabs>
        <w:shd w:val="clear" w:color="auto" w:fill="ecfdf0"/>
      </w:pPr>
      <w:r>
        <w:rPr>
          <w:color w:val="BFBFBF"/>
          <w:shd w:val="clear" w:color="auto" w:fill="#ddfbe6"/>
        </w:rPr>
        <w:tab/>
        <w:t>794</w:t>
        <w:tab/>
        <w:t>+</w:t>
        <w:tab/>
      </w:r>
      <w:r>
        <w:t>| 5232                   | REASONING_PROCESSING_FAILED                                      | 5.00          | Internal Server Error                    |</w:t>
      </w:r>
    </w:p>
    <w:p>
      <w:pPr>
        <w:pStyle w:val="CodeChangeLine"/>
        <w:tabs>
          <w:tab w:pos="567" w:val="left"/>
          <w:tab w:pos="1134" w:val="left"/>
          <w:tab w:pos="1247" w:val="left"/>
        </w:tabs>
        <w:shd w:val="clear" w:color="auto" w:fill="ecfdf0"/>
      </w:pPr>
      <w:r>
        <w:rPr>
          <w:color w:val="BFBFBF"/>
          <w:shd w:val="clear" w:color="auto" w:fill="#ddfbe6"/>
        </w:rPr>
        <w:tab/>
        <w:t>795</w:t>
        <w:tab/>
        <w:t>+</w:t>
        <w:tab/>
      </w:r>
      <w:r>
        <w:t>+------------------------+------------------------------------------------------------------+---------------+------------------------------------------+</w:t>
      </w:r>
    </w:p>
    <w:p>
      <w:pPr>
        <w:pStyle w:val="CodeChangeLine"/>
        <w:tabs>
          <w:tab w:pos="567" w:val="left"/>
          <w:tab w:pos="1134" w:val="left"/>
          <w:tab w:pos="1247" w:val="left"/>
        </w:tabs>
        <w:shd w:val="clear" w:color="auto" w:fill="ecfdf0"/>
      </w:pPr>
      <w:r>
        <w:rPr>
          <w:color w:val="BFBFBF"/>
          <w:shd w:val="clear" w:color="auto" w:fill="#ddfbe6"/>
        </w:rPr>
        <w:tab/>
        <w:t>796</w:t>
        <w:tab/>
        <w:t>+</w:t>
        <w:tab/>
      </w:r>
      <w:r>
        <w:t>| 6003                   | EXTERNAL_OBJECT_NOT_REACHABLE                                    | 4.04          | Not Found                                |</w:t>
      </w:r>
    </w:p>
    <w:p>
      <w:pPr>
        <w:pStyle w:val="CodeChangeLine"/>
        <w:tabs>
          <w:tab w:pos="567" w:val="left"/>
          <w:tab w:pos="1134" w:val="left"/>
          <w:tab w:pos="1247" w:val="left"/>
        </w:tabs>
        <w:shd w:val="clear" w:color="auto" w:fill="ecfdf0"/>
      </w:pPr>
      <w:r>
        <w:rPr>
          <w:color w:val="BFBFBF"/>
          <w:shd w:val="clear" w:color="auto" w:fill="#ddfbe6"/>
        </w:rPr>
        <w:tab/>
        <w:t>797</w:t>
        <w:tab/>
        <w:t>+</w:t>
        <w:tab/>
      </w:r>
      <w:r>
        <w:t>+------------------------+------------------------------------------------------------------+---------------+------------------------------------------+</w:t>
      </w:r>
    </w:p>
    <w:p>
      <w:pPr>
        <w:pStyle w:val="CodeChangeLine"/>
        <w:tabs>
          <w:tab w:pos="567" w:val="left"/>
          <w:tab w:pos="1134" w:val="left"/>
          <w:tab w:pos="1247" w:val="left"/>
        </w:tabs>
        <w:shd w:val="clear" w:color="auto" w:fill="ecfdf0"/>
      </w:pPr>
      <w:r>
        <w:rPr>
          <w:color w:val="BFBFBF"/>
          <w:shd w:val="clear" w:color="auto" w:fill="#ddfbe6"/>
        </w:rPr>
        <w:tab/>
        <w:t>798</w:t>
        <w:tab/>
        <w:t>+</w:t>
        <w:tab/>
      </w:r>
      <w:r>
        <w:t>| 6005                   | EXTERNAL_OBJECT_NOT_FOUND                                        | 4.04          | Not Found                                |</w:t>
      </w:r>
    </w:p>
    <w:p>
      <w:pPr>
        <w:pStyle w:val="CodeChangeLine"/>
        <w:tabs>
          <w:tab w:pos="567" w:val="left"/>
          <w:tab w:pos="1134" w:val="left"/>
          <w:tab w:pos="1247" w:val="left"/>
        </w:tabs>
        <w:shd w:val="clear" w:color="auto" w:fill="ecfdf0"/>
      </w:pPr>
      <w:r>
        <w:rPr>
          <w:color w:val="BFBFBF"/>
          <w:shd w:val="clear" w:color="auto" w:fill="#ddfbe6"/>
        </w:rPr>
        <w:tab/>
        <w:t>799</w:t>
        <w:tab/>
        <w:t>+</w:t>
        <w:tab/>
      </w:r>
      <w:r>
        <w:t>+------------------------+------------------------------------------------------------------+---------------+------------------------------------------+</w:t>
      </w:r>
    </w:p>
    <w:p>
      <w:pPr>
        <w:pStyle w:val="CodeChangeLine"/>
        <w:tabs>
          <w:tab w:pos="567" w:val="left"/>
          <w:tab w:pos="1134" w:val="left"/>
          <w:tab w:pos="1247" w:val="left"/>
        </w:tabs>
        <w:shd w:val="clear" w:color="auto" w:fill="ecfdf0"/>
      </w:pPr>
      <w:r>
        <w:rPr>
          <w:color w:val="BFBFBF"/>
          <w:shd w:val="clear" w:color="auto" w:fill="#ddfbe6"/>
        </w:rPr>
        <w:tab/>
        <w:t>800</w:t>
        <w:tab/>
        <w:t>+</w:t>
        <w:tab/>
      </w:r>
      <w:r>
        <w:t>| 6010                   | MAX_NUMBER_OF_MEMBER_EXCEEDED                                    | 4.00          | Bad Request                              |</w:t>
      </w:r>
    </w:p>
    <w:p>
      <w:pPr>
        <w:pStyle w:val="CodeChangeLine"/>
        <w:tabs>
          <w:tab w:pos="567" w:val="left"/>
          <w:tab w:pos="1134" w:val="left"/>
          <w:tab w:pos="1247" w:val="left"/>
        </w:tabs>
        <w:shd w:val="clear" w:color="auto" w:fill="ecfdf0"/>
      </w:pPr>
      <w:r>
        <w:rPr>
          <w:color w:val="BFBFBF"/>
          <w:shd w:val="clear" w:color="auto" w:fill="#ddfbe6"/>
        </w:rPr>
        <w:tab/>
        <w:t>801</w:t>
        <w:tab/>
        <w:t>+</w:t>
        <w:tab/>
      </w:r>
      <w:r>
        <w:t>+------------------------+------------------------------------------------------------------+---------------+------------------------------------------+</w:t>
      </w:r>
    </w:p>
    <w:p>
      <w:pPr>
        <w:pStyle w:val="CodeChangeLine"/>
        <w:tabs>
          <w:tab w:pos="567" w:val="left"/>
          <w:tab w:pos="1134" w:val="left"/>
          <w:tab w:pos="1247" w:val="left"/>
        </w:tabs>
        <w:shd w:val="clear" w:color="auto" w:fill="ecfdf0"/>
      </w:pPr>
      <w:r>
        <w:rPr>
          <w:color w:val="BFBFBF"/>
          <w:shd w:val="clear" w:color="auto" w:fill="#ddfbe6"/>
        </w:rPr>
        <w:tab/>
        <w:t>802</w:t>
        <w:tab/>
        <w:t>+</w:t>
        <w:tab/>
      </w:r>
      <w:r>
        <w:t>| 6020                   | MGMT_SESSION_CANNOT_BE_ESTABLISHED                               | 5.00          | Internal Server Error                    |</w:t>
      </w:r>
    </w:p>
    <w:p>
      <w:pPr>
        <w:pStyle w:val="CodeChangeLine"/>
        <w:tabs>
          <w:tab w:pos="567" w:val="left"/>
          <w:tab w:pos="1134" w:val="left"/>
          <w:tab w:pos="1247" w:val="left"/>
        </w:tabs>
        <w:shd w:val="clear" w:color="auto" w:fill="ecfdf0"/>
      </w:pPr>
      <w:r>
        <w:rPr>
          <w:color w:val="BFBFBF"/>
          <w:shd w:val="clear" w:color="auto" w:fill="#ddfbe6"/>
        </w:rPr>
        <w:tab/>
        <w:t>803</w:t>
        <w:tab/>
        <w:t>+</w:t>
        <w:tab/>
      </w:r>
      <w:r>
        <w:t>+------------------------+------------------------------------------------------------------+---------------+------------------------------------------+</w:t>
      </w:r>
    </w:p>
    <w:p>
      <w:pPr>
        <w:pStyle w:val="CodeChangeLine"/>
        <w:tabs>
          <w:tab w:pos="567" w:val="left"/>
          <w:tab w:pos="1134" w:val="left"/>
          <w:tab w:pos="1247" w:val="left"/>
        </w:tabs>
        <w:shd w:val="clear" w:color="auto" w:fill="ecfdf0"/>
      </w:pPr>
      <w:r>
        <w:rPr>
          <w:color w:val="BFBFBF"/>
          <w:shd w:val="clear" w:color="auto" w:fill="#ddfbe6"/>
        </w:rPr>
        <w:tab/>
        <w:t>804</w:t>
        <w:tab/>
        <w:t>+</w:t>
        <w:tab/>
      </w:r>
      <w:r>
        <w:t>| 6021                   | MGMT_SESSION_ESTABLISHMENT_TIMEOUT                               | 5.00          | Internal Server Error                    |</w:t>
      </w:r>
    </w:p>
    <w:p>
      <w:pPr>
        <w:pStyle w:val="CodeChangeLine"/>
        <w:tabs>
          <w:tab w:pos="567" w:val="left"/>
          <w:tab w:pos="1134" w:val="left"/>
          <w:tab w:pos="1247" w:val="left"/>
        </w:tabs>
        <w:shd w:val="clear" w:color="auto" w:fill="ecfdf0"/>
      </w:pPr>
      <w:r>
        <w:rPr>
          <w:color w:val="BFBFBF"/>
          <w:shd w:val="clear" w:color="auto" w:fill="#ddfbe6"/>
        </w:rPr>
        <w:tab/>
        <w:t>805</w:t>
        <w:tab/>
        <w:t>+</w:t>
        <w:tab/>
      </w:r>
      <w:r>
        <w:t>+------------------------+------------------------------------------------------------------+---------------+------------------------------------------+</w:t>
      </w:r>
    </w:p>
    <w:p>
      <w:pPr>
        <w:pStyle w:val="CodeChangeLine"/>
        <w:tabs>
          <w:tab w:pos="567" w:val="left"/>
          <w:tab w:pos="1134" w:val="left"/>
          <w:tab w:pos="1247" w:val="left"/>
        </w:tabs>
        <w:shd w:val="clear" w:color="auto" w:fill="ecfdf0"/>
      </w:pPr>
      <w:r>
        <w:rPr>
          <w:color w:val="BFBFBF"/>
          <w:shd w:val="clear" w:color="auto" w:fill="#ddfbe6"/>
        </w:rPr>
        <w:tab/>
        <w:t>806</w:t>
        <w:tab/>
        <w:t>+</w:t>
        <w:tab/>
      </w:r>
      <w:r>
        <w:t>| 6022                   | INVALID_CMDTYPE                                                  | 4.00          | Bad Request                              |</w:t>
      </w:r>
    </w:p>
    <w:p>
      <w:pPr>
        <w:pStyle w:val="CodeChangeLine"/>
        <w:tabs>
          <w:tab w:pos="567" w:val="left"/>
          <w:tab w:pos="1134" w:val="left"/>
          <w:tab w:pos="1247" w:val="left"/>
        </w:tabs>
        <w:shd w:val="clear" w:color="auto" w:fill="ecfdf0"/>
      </w:pPr>
      <w:r>
        <w:rPr>
          <w:color w:val="BFBFBF"/>
          <w:shd w:val="clear" w:color="auto" w:fill="#ddfbe6"/>
        </w:rPr>
        <w:tab/>
        <w:t>807</w:t>
        <w:tab/>
        <w:t>+</w:t>
        <w:tab/>
      </w:r>
      <w:r>
        <w:t>+------------------------+------------------------------------------------------------------+---------------+------------------------------------------+</w:t>
      </w:r>
    </w:p>
    <w:p>
      <w:pPr>
        <w:pStyle w:val="CodeChangeLine"/>
        <w:tabs>
          <w:tab w:pos="567" w:val="left"/>
          <w:tab w:pos="1134" w:val="left"/>
          <w:tab w:pos="1247" w:val="left"/>
        </w:tabs>
        <w:shd w:val="clear" w:color="auto" w:fill="ecfdf0"/>
      </w:pPr>
      <w:r>
        <w:rPr>
          <w:color w:val="BFBFBF"/>
          <w:shd w:val="clear" w:color="auto" w:fill="#ddfbe6"/>
        </w:rPr>
        <w:tab/>
        <w:t>808</w:t>
        <w:tab/>
        <w:t>+</w:t>
        <w:tab/>
      </w:r>
      <w:r>
        <w:t>| 6023                   | INVALID_ARGUMENTS                                                | 4.00          | Bad Request                              |</w:t>
      </w:r>
    </w:p>
    <w:p>
      <w:pPr>
        <w:pStyle w:val="CodeChangeLine"/>
        <w:tabs>
          <w:tab w:pos="567" w:val="left"/>
          <w:tab w:pos="1134" w:val="left"/>
          <w:tab w:pos="1247" w:val="left"/>
        </w:tabs>
        <w:shd w:val="clear" w:color="auto" w:fill="ecfdf0"/>
      </w:pPr>
      <w:r>
        <w:rPr>
          <w:color w:val="BFBFBF"/>
          <w:shd w:val="clear" w:color="auto" w:fill="#ddfbe6"/>
        </w:rPr>
        <w:tab/>
        <w:t>809</w:t>
        <w:tab/>
        <w:t>+</w:t>
        <w:tab/>
      </w:r>
      <w:r>
        <w:t>+------------------------+------------------------------------------------------------------+---------------+------------------------------------------+</w:t>
      </w:r>
    </w:p>
    <w:p>
      <w:pPr>
        <w:pStyle w:val="CodeChangeLine"/>
        <w:tabs>
          <w:tab w:pos="567" w:val="left"/>
          <w:tab w:pos="1134" w:val="left"/>
          <w:tab w:pos="1247" w:val="left"/>
        </w:tabs>
        <w:shd w:val="clear" w:color="auto" w:fill="ecfdf0"/>
      </w:pPr>
      <w:r>
        <w:rPr>
          <w:color w:val="BFBFBF"/>
          <w:shd w:val="clear" w:color="auto" w:fill="#ddfbe6"/>
        </w:rPr>
        <w:tab/>
        <w:t>810</w:t>
        <w:tab/>
        <w:t>+</w:t>
        <w:tab/>
      </w:r>
      <w:r>
        <w:t>| 6024                   | INSUFFICIENT_ARGUMENTS                                           | 4.00          | Bad Request                              |</w:t>
      </w:r>
    </w:p>
    <w:p>
      <w:pPr>
        <w:pStyle w:val="CodeChangeLine"/>
        <w:tabs>
          <w:tab w:pos="567" w:val="left"/>
          <w:tab w:pos="1134" w:val="left"/>
          <w:tab w:pos="1247" w:val="left"/>
        </w:tabs>
        <w:shd w:val="clear" w:color="auto" w:fill="ecfdf0"/>
      </w:pPr>
      <w:r>
        <w:rPr>
          <w:color w:val="BFBFBF"/>
          <w:shd w:val="clear" w:color="auto" w:fill="#ddfbe6"/>
        </w:rPr>
        <w:tab/>
        <w:t>811</w:t>
        <w:tab/>
        <w:t>+</w:t>
        <w:tab/>
      </w:r>
      <w:r>
        <w:t>+------------------------+------------------------------------------------------------------+---------------+------------------------------------------+</w:t>
      </w:r>
    </w:p>
    <w:p>
      <w:pPr>
        <w:pStyle w:val="CodeChangeLine"/>
        <w:tabs>
          <w:tab w:pos="567" w:val="left"/>
          <w:tab w:pos="1134" w:val="left"/>
          <w:tab w:pos="1247" w:val="left"/>
        </w:tabs>
        <w:shd w:val="clear" w:color="auto" w:fill="ecfdf0"/>
      </w:pPr>
      <w:r>
        <w:rPr>
          <w:color w:val="BFBFBF"/>
          <w:shd w:val="clear" w:color="auto" w:fill="#ddfbe6"/>
        </w:rPr>
        <w:tab/>
        <w:t>812</w:t>
        <w:tab/>
        <w:t>+</w:t>
        <w:tab/>
      </w:r>
      <w:r>
        <w:t>| 6025                   | MGMT_CONVERSION_ERROR                                            | 5.00          | Internal Server Error                    |</w:t>
      </w:r>
    </w:p>
    <w:p>
      <w:pPr>
        <w:pStyle w:val="CodeChangeLine"/>
        <w:tabs>
          <w:tab w:pos="567" w:val="left"/>
          <w:tab w:pos="1134" w:val="left"/>
          <w:tab w:pos="1247" w:val="left"/>
        </w:tabs>
        <w:shd w:val="clear" w:color="auto" w:fill="ecfdf0"/>
      </w:pPr>
      <w:r>
        <w:rPr>
          <w:color w:val="BFBFBF"/>
          <w:shd w:val="clear" w:color="auto" w:fill="#ddfbe6"/>
        </w:rPr>
        <w:tab/>
        <w:t>813</w:t>
        <w:tab/>
        <w:t>+</w:t>
        <w:tab/>
      </w:r>
      <w:r>
        <w:t>+------------------------+------------------------------------------------------------------+---------------+------------------------------------------+</w:t>
      </w:r>
    </w:p>
    <w:p>
      <w:pPr>
        <w:pStyle w:val="CodeChangeLine"/>
        <w:tabs>
          <w:tab w:pos="567" w:val="left"/>
          <w:tab w:pos="1134" w:val="left"/>
          <w:tab w:pos="1247" w:val="left"/>
        </w:tabs>
        <w:shd w:val="clear" w:color="auto" w:fill="ecfdf0"/>
      </w:pPr>
      <w:r>
        <w:rPr>
          <w:color w:val="BFBFBF"/>
          <w:shd w:val="clear" w:color="auto" w:fill="#ddfbe6"/>
        </w:rPr>
        <w:tab/>
        <w:t>814</w:t>
        <w:tab/>
        <w:t>+</w:t>
        <w:tab/>
      </w:r>
      <w:r>
        <w:t>| 6026                   | MGMT_CANCELLATION_FAILED                                         | 5.00          | Internal Server Error                    |</w:t>
      </w:r>
    </w:p>
    <w:p>
      <w:pPr>
        <w:pStyle w:val="CodeChangeLine"/>
        <w:tabs>
          <w:tab w:pos="567" w:val="left"/>
          <w:tab w:pos="1134" w:val="left"/>
          <w:tab w:pos="1247" w:val="left"/>
        </w:tabs>
        <w:shd w:val="clear" w:color="auto" w:fill="ecfdf0"/>
      </w:pPr>
      <w:r>
        <w:rPr>
          <w:color w:val="BFBFBF"/>
          <w:shd w:val="clear" w:color="auto" w:fill="#ddfbe6"/>
        </w:rPr>
        <w:tab/>
        <w:t>815</w:t>
        <w:tab/>
        <w:t>+</w:t>
        <w:tab/>
      </w:r>
      <w:r>
        <w:t>+------------------------+------------------------------------------------------------------+---------------+------------------------------------------+</w:t>
      </w:r>
    </w:p>
    <w:p>
      <w:pPr>
        <w:pStyle w:val="CodeChangeLine"/>
        <w:tabs>
          <w:tab w:pos="567" w:val="left"/>
          <w:tab w:pos="1134" w:val="left"/>
          <w:tab w:pos="1247" w:val="left"/>
        </w:tabs>
        <w:shd w:val="clear" w:color="auto" w:fill="ecfdf0"/>
      </w:pPr>
      <w:r>
        <w:rPr>
          <w:color w:val="BFBFBF"/>
          <w:shd w:val="clear" w:color="auto" w:fill="#ddfbe6"/>
        </w:rPr>
        <w:tab/>
        <w:t>816</w:t>
        <w:tab/>
        <w:t>+</w:t>
        <w:tab/>
      </w:r>
      <w:r>
        <w:t>| 6028                   | ALREADY_COMPLETE                                                 | 4.00          | Bad Request                              |</w:t>
      </w:r>
    </w:p>
    <w:p>
      <w:pPr>
        <w:pStyle w:val="CodeChangeLine"/>
        <w:tabs>
          <w:tab w:pos="567" w:val="left"/>
          <w:tab w:pos="1134" w:val="left"/>
          <w:tab w:pos="1247" w:val="left"/>
        </w:tabs>
        <w:shd w:val="clear" w:color="auto" w:fill="ecfdf0"/>
      </w:pPr>
      <w:r>
        <w:rPr>
          <w:color w:val="BFBFBF"/>
          <w:shd w:val="clear" w:color="auto" w:fill="#ddfbe6"/>
        </w:rPr>
        <w:tab/>
        <w:t>817</w:t>
        <w:tab/>
        <w:t>+</w:t>
        <w:tab/>
      </w:r>
      <w:r>
        <w:t>+------------------------+------------------------------------------------------------------+---------------+------------------------------------------+</w:t>
      </w:r>
    </w:p>
    <w:p>
      <w:pPr>
        <w:pStyle w:val="CodeChangeLine"/>
        <w:tabs>
          <w:tab w:pos="567" w:val="left"/>
          <w:tab w:pos="1134" w:val="left"/>
          <w:tab w:pos="1247" w:val="left"/>
        </w:tabs>
        <w:shd w:val="clear" w:color="auto" w:fill="ecfdf0"/>
      </w:pPr>
      <w:r>
        <w:rPr>
          <w:color w:val="BFBFBF"/>
          <w:shd w:val="clear" w:color="auto" w:fill="#ddfbe6"/>
        </w:rPr>
        <w:tab/>
        <w:t>818</w:t>
        <w:tab/>
        <w:t>+</w:t>
        <w:tab/>
      </w:r>
      <w:r>
        <w:t>| 6029                   | MGMT_COMMAND_NOT_CANCELLABLE                                     | 4.00          | Bad Request                              |</w:t>
      </w:r>
    </w:p>
    <w:p>
      <w:pPr>
        <w:pStyle w:val="CodeChangeLine"/>
        <w:tabs>
          <w:tab w:pos="567" w:val="left"/>
          <w:tab w:pos="1134" w:val="left"/>
          <w:tab w:pos="1247" w:val="left"/>
        </w:tabs>
        <w:shd w:val="clear" w:color="auto" w:fill="ecfdf0"/>
      </w:pPr>
      <w:r>
        <w:rPr>
          <w:color w:val="BFBFBF"/>
          <w:shd w:val="clear" w:color="auto" w:fill="#ddfbe6"/>
        </w:rPr>
        <w:tab/>
        <w:t>819</w:t>
        <w:tab/>
        <w:t>+</w:t>
        <w:tab/>
      </w:r>
      <w:r>
        <w:t>+------------------------+------------------------------------------------------------------+---------------+------------------------------------------+</w:t>
      </w:r>
    </w:p>
    <w:p>
      <w:pPr>
        <w:pStyle w:val="CodeChangeLine"/>
        <w:tabs>
          <w:tab w:pos="567" w:val="left"/>
          <w:tab w:pos="1134" w:val="left"/>
          <w:tab w:pos="1247" w:val="left"/>
        </w:tabs>
        <w:shd w:val="clear" w:color="auto" w:fill="ecfdf0"/>
      </w:pPr>
      <w:r>
        <w:rPr>
          <w:color w:val="BFBFBF"/>
          <w:shd w:val="clear" w:color="auto" w:fill="#ddfbe6"/>
        </w:rPr>
        <w:tab/>
        <w:t>820</w:t>
        <w:tab/>
        <w:t>+</w:t>
        <w:tab/>
      </w:r>
      <w:r>
        <w:t>| 6030                   | EXTERNAL_OBJECT_NOT_REACHABLE_BEFORE_RQET_TIMEOUT                | 5.04          | Gateway Timeout                          |</w:t>
      </w:r>
    </w:p>
    <w:p>
      <w:pPr>
        <w:pStyle w:val="CodeChangeLine"/>
        <w:tabs>
          <w:tab w:pos="567" w:val="left"/>
          <w:tab w:pos="1134" w:val="left"/>
          <w:tab w:pos="1247" w:val="left"/>
        </w:tabs>
        <w:shd w:val="clear" w:color="auto" w:fill="ecfdf0"/>
      </w:pPr>
      <w:r>
        <w:rPr>
          <w:color w:val="BFBFBF"/>
          <w:shd w:val="clear" w:color="auto" w:fill="#ddfbe6"/>
        </w:rPr>
        <w:tab/>
        <w:t>821</w:t>
        <w:tab/>
        <w:t>+</w:t>
        <w:tab/>
      </w:r>
      <w:r>
        <w:t>+------------------------+------------------------------------------------------------------+---------------+------------------------------------------+</w:t>
      </w:r>
    </w:p>
    <w:p>
      <w:pPr>
        <w:pStyle w:val="CodeChangeLine"/>
        <w:tabs>
          <w:tab w:pos="567" w:val="left"/>
          <w:tab w:pos="1134" w:val="left"/>
          <w:tab w:pos="1247" w:val="left"/>
        </w:tabs>
        <w:shd w:val="clear" w:color="auto" w:fill="ecfdf0"/>
      </w:pPr>
      <w:r>
        <w:rPr>
          <w:color w:val="BFBFBF"/>
          <w:shd w:val="clear" w:color="auto" w:fill="#ddfbe6"/>
        </w:rPr>
        <w:tab/>
        <w:t>822</w:t>
        <w:tab/>
        <w:t>+</w:t>
        <w:tab/>
      </w:r>
      <w:r>
        <w:t>| 6031                   | EXTERNAL_OBJECT_NOT_REACHABLE_BEFORE_OET_TIMEOUT                 | 5.04          | Gateway Timeout                          |</w:t>
      </w:r>
    </w:p>
    <w:p>
      <w:pPr>
        <w:pStyle w:val="CodeChangeLine"/>
        <w:tabs>
          <w:tab w:pos="567" w:val="left"/>
          <w:tab w:pos="1134" w:val="left"/>
          <w:tab w:pos="1247" w:val="left"/>
        </w:tabs>
        <w:shd w:val="clear" w:color="auto" w:fill="ecfdf0"/>
      </w:pPr>
      <w:r>
        <w:rPr>
          <w:color w:val="BFBFBF"/>
          <w:shd w:val="clear" w:color="auto" w:fill="#ddfbe6"/>
        </w:rPr>
        <w:tab/>
        <w:t>823</w:t>
        <w:tab/>
        <w:t>+</w:t>
        <w:tab/>
      </w:r>
      <w:r>
        <w:t>+------------------------+------------------------------------------------------------------+---------------+------------------------------------------+</w:t>
      </w:r>
    </w:p>
    <w:p>
      <w:pPr>
        <w:pStyle w:val="CodeChangeLine"/>
        <w:tabs>
          <w:tab w:pos="567" w:val="left"/>
          <w:tab w:pos="1134" w:val="left"/>
          <w:tab w:pos="1247" w:val="left"/>
        </w:tabs>
        <w:shd w:val="clear" w:color="auto" w:fill="ecfdf0"/>
      </w:pPr>
      <w:r>
        <w:rPr>
          <w:color w:val="BFBFBF"/>
          <w:shd w:val="clear" w:color="auto" w:fill="#ddfbe6"/>
        </w:rPr>
        <w:tab/>
        <w:t>824</w:t>
        <w:tab/>
        <w:t>+</w:t>
        <w:tab/>
      </w:r>
      <w:r>
        <w:t>| 6033                   | NETWORK_QOS_CONFIG_ERROR                                         | 5.03          | Internal Server Error                    |</w:t>
      </w:r>
    </w:p>
    <w:p>
      <w:pPr>
        <w:pStyle w:val="CodeChangeLine"/>
        <w:tabs>
          <w:tab w:pos="567" w:val="left"/>
          <w:tab w:pos="1134" w:val="left"/>
          <w:tab w:pos="1247" w:val="left"/>
        </w:tabs>
        <w:shd w:val="clear" w:color="auto" w:fill="ecfdf0"/>
      </w:pPr>
      <w:r>
        <w:rPr>
          <w:color w:val="BFBFBF"/>
          <w:shd w:val="clear" w:color="auto" w:fill="#ddfbe6"/>
        </w:rPr>
        <w:tab/>
        <w:t>825</w:t>
        <w:tab/>
        <w:t>+</w:t>
        <w:tab/>
      </w:r>
      <w:r>
        <w:t>+------------------------+------------------------------------------------------------------+---------------+------------------------------------------+</w:t>
      </w:r>
    </w:p>
    <w:p>
      <w:pPr>
        <w:pStyle w:val="CodeChangeLine"/>
        <w:tabs>
          <w:tab w:pos="567" w:val="left"/>
          <w:tab w:pos="1134" w:val="left"/>
          <w:tab w:pos="1247" w:val="left"/>
        </w:tabs>
        <w:shd w:val="clear" w:color="auto" w:fill="ecfdf0"/>
      </w:pPr>
      <w:r>
        <w:rPr>
          <w:color w:val="BFBFBF"/>
          <w:shd w:val="clear" w:color="auto" w:fill="#ddfbe6"/>
        </w:rPr>
        <w:tab/>
        <w:t>826</w:t>
        <w:tab/>
        <w:t>+</w:t>
        <w:tab/>
      </w:r>
      <w:r>
        <w:t>| 6034                   | REQUESTED_ACTIVITY_PATTERN_NOT_PERMITTED                         | 4.03          | Forbidden                                |</w:t>
      </w:r>
    </w:p>
    <w:p>
      <w:pPr>
        <w:pStyle w:val="CodeChangeLine"/>
        <w:tabs>
          <w:tab w:pos="567" w:val="left"/>
          <w:tab w:pos="1134" w:val="left"/>
          <w:tab w:pos="1247" w:val="left"/>
        </w:tabs>
        <w:shd w:val="clear" w:color="auto" w:fill="ecfdf0"/>
      </w:pPr>
      <w:r>
        <w:rPr>
          <w:color w:val="BFBFBF"/>
          <w:shd w:val="clear" w:color="auto" w:fill="#ddfbe6"/>
        </w:rPr>
        <w:tab/>
        <w:t>827</w:t>
        <w:tab/>
        <w:t>+</w:t>
        <w:tab/>
      </w:r>
      <w:r>
        <w:t>+------------------------+------------------------------------------------------------------+---------------+------------------------------------------+</w:t>
      </w:r>
    </w:p>
    <w:p>
      <w:pPr>
        <w:pStyle w:val="CodeChangeLine"/>
        <w:tabs>
          <w:tab w:pos="567" w:val="left"/>
          <w:tab w:pos="1134" w:val="left"/>
          <w:tab w:pos="1247" w:val="left"/>
        </w:tabs>
      </w:pPr>
      <w:r>
        <w:rPr>
          <w:color w:val="BFBFBF"/>
          <w:shd w:val="clear" w:color="auto" w:fill="fafafa"/>
        </w:rPr>
        <w:t>723</w:t>
        <w:tab/>
        <w:t>828</w:t>
        <w:tab/>
        <w:tab/>
      </w:r>
      <w:r/>
    </w:p>
    <w:p>
      <w:pPr>
        <w:pStyle w:val="CodeChangeLine"/>
        <w:tabs>
          <w:tab w:pos="567" w:val="left"/>
          <w:tab w:pos="1134" w:val="left"/>
          <w:tab w:pos="1247" w:val="left"/>
        </w:tabs>
      </w:pPr>
      <w:r>
        <w:rPr>
          <w:color w:val="BFBFBF"/>
          <w:shd w:val="clear" w:color="auto" w:fill="fafafa"/>
        </w:rPr>
        <w:t>724</w:t>
        <w:tab/>
        <w:t>829</w:t>
        <w:tab/>
        <w:tab/>
      </w:r>
      <w:r>
        <w:t>The Receiver shall use this table to determine the CoAP response code that is to be used in the response, based on the value of the oneM2M **_Response Status Code_** parameter.</w:t>
      </w:r>
    </w:p>
    <w:p>
      <w:pPr>
        <w:pStyle w:val="CodeChangeLine"/>
        <w:tabs>
          <w:tab w:pos="567" w:val="left"/>
          <w:tab w:pos="1134" w:val="left"/>
          <w:tab w:pos="1247" w:val="left"/>
        </w:tabs>
      </w:pPr>
      <w:r>
        <w:rPr>
          <w:color w:val="BFBFBF"/>
          <w:shd w:val="clear" w:color="auto" w:fill="fafafa"/>
        </w:rPr>
        <w:t>725</w:t>
        <w:tab/>
        <w:t>830</w:t>
        <w:tab/>
        <w:tab/>
      </w:r>
      <w:r/>
    </w:p>
    <w:p>
      <w:pPr>
        <w:pStyle w:val="CodeChangeLine"/>
        <w:tabs>
          <w:tab w:pos="567" w:val="left"/>
          <w:tab w:pos="1134" w:val="left"/>
          <w:tab w:pos="1247" w:val="left"/>
        </w:tabs>
        <w:shd w:val="clear" w:color="auto" w:fill="fbe9eb"/>
      </w:pPr>
      <w:r>
        <w:rPr>
          <w:color w:val="BFBFBF"/>
          <w:shd w:val="clear" w:color="auto" w:fill="#f9d7dc"/>
        </w:rPr>
        <w:t>726</w:t>
        <w:tab/>
        <w:tab/>
        <w:t>-</w:t>
        <w:tab/>
      </w:r>
      <w:r/>
    </w:p>
    <w:p>
      <w:pPr>
        <w:pStyle w:val="CodeChangeLine"/>
        <w:tabs>
          <w:tab w:pos="567" w:val="left"/>
          <w:tab w:pos="1134" w:val="left"/>
          <w:tab w:pos="1247" w:val="left"/>
        </w:tabs>
        <w:shd w:val="clear" w:color="auto" w:fill="fbe9eb"/>
      </w:pPr>
      <w:r>
        <w:rPr>
          <w:color w:val="BFBFBF"/>
          <w:shd w:val="clear" w:color="auto" w:fill="#f9d7dc"/>
        </w:rPr>
        <w:t>727</w:t>
        <w:tab/>
        <w:tab/>
        <w:t>-</w:t>
        <w:tab/>
      </w:r>
      <w:r>
        <w:t>## 6.3 Accessing Resources in CSEs</w:t>
      </w:r>
    </w:p>
    <w:p>
      <w:pPr>
        <w:pStyle w:val="CodeChangeLine"/>
        <w:tabs>
          <w:tab w:pos="567" w:val="left"/>
          <w:tab w:pos="1134" w:val="left"/>
          <w:tab w:pos="1247" w:val="left"/>
        </w:tabs>
        <w:shd w:val="clear" w:color="auto" w:fill="ecfdf0"/>
      </w:pPr>
      <w:r>
        <w:rPr>
          <w:color w:val="BFBFBF"/>
          <w:shd w:val="clear" w:color="auto" w:fill="#ddfbe6"/>
        </w:rPr>
        <w:tab/>
        <w:t>831</w:t>
        <w:tab/>
        <w:t>+</w:t>
        <w:tab/>
      </w:r>
      <w:r>
        <w:t>## 6.3 Accessing Resources in CSEs&lt;span id="63-accessing-resources-in-cses"&gt;&lt;/span&gt;&lt;a name="63-accessing-resources-in-cses"&gt;&lt;/a&gt;</w:t>
      </w:r>
    </w:p>
    <w:p>
      <w:pPr>
        <w:pStyle w:val="CodeChangeLine"/>
        <w:tabs>
          <w:tab w:pos="567" w:val="left"/>
          <w:tab w:pos="1134" w:val="left"/>
          <w:tab w:pos="1247" w:val="left"/>
        </w:tabs>
      </w:pPr>
      <w:r>
        <w:rPr>
          <w:color w:val="BFBFBF"/>
          <w:shd w:val="clear" w:color="auto" w:fill="fafafa"/>
        </w:rPr>
        <w:t>728</w:t>
        <w:tab/>
        <w:t>832</w:t>
        <w:tab/>
        <w:tab/>
      </w:r>
      <w:r/>
    </w:p>
    <w:p>
      <w:pPr>
        <w:pStyle w:val="CodeChangeLine"/>
        <w:tabs>
          <w:tab w:pos="567" w:val="left"/>
          <w:tab w:pos="1134" w:val="left"/>
          <w:tab w:pos="1247" w:val="left"/>
        </w:tabs>
      </w:pPr>
      <w:r>
        <w:rPr>
          <w:color w:val="BFBFBF"/>
          <w:shd w:val="clear" w:color="auto" w:fill="fafafa"/>
        </w:rPr>
        <w:t>729</w:t>
        <w:tab/>
        <w:t>833</w:t>
        <w:tab/>
        <w:tab/>
      </w:r>
      <w:r>
        <w:t>### 6.3.0 Introduction</w:t>
      </w:r>
    </w:p>
    <w:p>
      <w:pPr>
        <w:pStyle w:val="CodeChangeLine"/>
        <w:tabs>
          <w:tab w:pos="567" w:val="left"/>
          <w:tab w:pos="1134" w:val="left"/>
          <w:tab w:pos="1247" w:val="left"/>
        </w:tabs>
      </w:pPr>
      <w:r>
        <w:rPr>
          <w:color w:val="BFBFBF"/>
          <w:shd w:val="clear" w:color="auto" w:fill="fafafa"/>
        </w:rPr>
        <w:t>730</w:t>
        <w:tab/>
        <w:t>834</w:t>
        <w:tab/>
        <w:tab/>
      </w:r>
      <w:r/>
    </w:p>
    <w:p>
      <w:pPr>
        <w:pStyle w:val="CodeHeader"/>
      </w:pPr>
      <w:r>
        <w:t xml:space="preserve">@@ -732,62 +836,58 @@ </w:t>
      </w:r>
    </w:p>
    <w:p>
      <w:pPr>
        <w:pStyle w:val="CodeChangeLine"/>
        <w:tabs>
          <w:tab w:pos="567" w:val="left"/>
          <w:tab w:pos="1134" w:val="left"/>
          <w:tab w:pos="1247" w:val="left"/>
        </w:tabs>
      </w:pPr>
      <w:r>
        <w:rPr>
          <w:color w:val="BFBFBF"/>
          <w:shd w:val="clear" w:color="auto" w:fill="fafafa"/>
        </w:rPr>
        <w:t>732</w:t>
        <w:tab/>
        <w:t>836</w:t>
        <w:tab/>
        <w:tab/>
      </w:r>
      <w:r/>
    </w:p>
    <w:p>
      <w:pPr>
        <w:pStyle w:val="CodeChangeLine"/>
        <w:tabs>
          <w:tab w:pos="567" w:val="left"/>
          <w:tab w:pos="1134" w:val="left"/>
          <w:tab w:pos="1247" w:val="left"/>
        </w:tabs>
      </w:pPr>
      <w:r>
        <w:rPr>
          <w:color w:val="BFBFBF"/>
          <w:shd w:val="clear" w:color="auto" w:fill="fafafa"/>
        </w:rPr>
        <w:t>733</w:t>
        <w:tab/>
        <w:t>837</w:t>
        <w:tab/>
        <w:tab/>
      </w:r>
      <w:r>
        <w:t>oneM2M Requests should be sent as CoAP Confirmable (CON) messages, although an Originator can send a request as a Non-confirmable (NON) message if there is a good reason for doing this. An Originator that relies on getting a response to its request should use a Confirmable rather than a Non-confirmable message for its request.</w:t>
      </w:r>
    </w:p>
    <w:p>
      <w:pPr>
        <w:pStyle w:val="CodeChangeLine"/>
        <w:tabs>
          <w:tab w:pos="567" w:val="left"/>
          <w:tab w:pos="1134" w:val="left"/>
          <w:tab w:pos="1247" w:val="left"/>
        </w:tabs>
      </w:pPr>
      <w:r>
        <w:rPr>
          <w:color w:val="BFBFBF"/>
          <w:shd w:val="clear" w:color="auto" w:fill="fafafa"/>
        </w:rPr>
        <w:t>734</w:t>
        <w:tab/>
        <w:t>838</w:t>
        <w:tab/>
        <w:tab/>
      </w:r>
      <w:r/>
    </w:p>
    <w:p>
      <w:pPr>
        <w:pStyle w:val="CodeChangeLine"/>
        <w:tabs>
          <w:tab w:pos="567" w:val="left"/>
          <w:tab w:pos="1134" w:val="left"/>
          <w:tab w:pos="1247" w:val="left"/>
        </w:tabs>
        <w:shd w:val="clear" w:color="auto" w:fill="fbe9eb"/>
      </w:pPr>
      <w:r>
        <w:rPr>
          <w:color w:val="BFBFBF"/>
          <w:shd w:val="clear" w:color="auto" w:fill="#f9d7dc"/>
        </w:rPr>
        <w:t>735</w:t>
        <w:tab/>
        <w:tab/>
        <w:t>-</w:t>
        <w:tab/>
      </w:r>
      <w:r>
        <w:t>oneM2M Responses should be sent as CoAP CON messages, although there is one case where a NON message should be used. This is indicated in clause [6.3.1](#631-blocking-case).</w:t>
      </w:r>
    </w:p>
    <w:p>
      <w:pPr>
        <w:pStyle w:val="CodeChangeLine"/>
        <w:tabs>
          <w:tab w:pos="567" w:val="left"/>
          <w:tab w:pos="1134" w:val="left"/>
          <w:tab w:pos="1247" w:val="left"/>
        </w:tabs>
        <w:shd w:val="clear" w:color="auto" w:fill="fbe9eb"/>
      </w:pPr>
      <w:r>
        <w:rPr>
          <w:color w:val="BFBFBF"/>
          <w:shd w:val="clear" w:color="auto" w:fill="#f9d7dc"/>
        </w:rPr>
        <w:t>736</w:t>
        <w:tab/>
        <w:tab/>
        <w:t>-</w:t>
        <w:tab/>
      </w:r>
      <w:r/>
    </w:p>
    <w:p>
      <w:pPr>
        <w:pStyle w:val="CodeChangeLine"/>
        <w:tabs>
          <w:tab w:pos="567" w:val="left"/>
          <w:tab w:pos="1134" w:val="left"/>
          <w:tab w:pos="1247" w:val="left"/>
        </w:tabs>
        <w:shd w:val="clear" w:color="auto" w:fill="fbe9eb"/>
      </w:pPr>
      <w:r>
        <w:rPr>
          <w:color w:val="BFBFBF"/>
          <w:shd w:val="clear" w:color="auto" w:fill="#f9d7dc"/>
        </w:rPr>
        <w:t>737</w:t>
        <w:tab/>
        <w:tab/>
        <w:t>-</w:t>
        <w:tab/>
      </w:r>
      <w:r>
        <w:t>If the Originator or Receiver sends a CON message it shall retransmit that message if it does not receive a CoAP acknowledgement message, as required by [\[1\]](#_ref_1). The recipient (Receiver or Originator) shall take care to de-duplicate CON messages as described in [\[1\]](#_ref_1)</w:t>
      </w:r>
    </w:p>
    <w:p>
      <w:pPr>
        <w:pStyle w:val="CodeChangeLine"/>
        <w:tabs>
          <w:tab w:pos="567" w:val="left"/>
          <w:tab w:pos="1134" w:val="left"/>
          <w:tab w:pos="1247" w:val="left"/>
        </w:tabs>
        <w:shd w:val="clear" w:color="auto" w:fill="ecfdf0"/>
      </w:pPr>
      <w:r>
        <w:rPr>
          <w:color w:val="BFBFBF"/>
          <w:shd w:val="clear" w:color="auto" w:fill="#ddfbe6"/>
        </w:rPr>
        <w:tab/>
        <w:t>839</w:t>
        <w:tab/>
        <w:t>+</w:t>
        <w:tab/>
      </w:r>
      <w:r>
        <w:t>oneM2M Responses should be sent as CoAP CON messages, although there is one case where a NON message should be used. This is indicated in [clause 6.3.1](#631-blocking-case).</w:t>
      </w:r>
    </w:p>
    <w:p>
      <w:pPr>
        <w:pStyle w:val="CodeChangeLine"/>
        <w:tabs>
          <w:tab w:pos="567" w:val="left"/>
          <w:tab w:pos="1134" w:val="left"/>
          <w:tab w:pos="1247" w:val="left"/>
        </w:tabs>
        <w:shd w:val="clear" w:color="auto" w:fill="ecfdf0"/>
      </w:pPr>
      <w:r>
        <w:rPr>
          <w:color w:val="BFBFBF"/>
          <w:shd w:val="clear" w:color="auto" w:fill="#ddfbe6"/>
        </w:rPr>
        <w:tab/>
        <w:t>840</w:t>
        <w:tab/>
        <w:t>+</w:t>
        <w:tab/>
      </w:r>
      <w:r/>
    </w:p>
    <w:p>
      <w:pPr>
        <w:pStyle w:val="CodeChangeLine"/>
        <w:tabs>
          <w:tab w:pos="567" w:val="left"/>
          <w:tab w:pos="1134" w:val="left"/>
          <w:tab w:pos="1247" w:val="left"/>
        </w:tabs>
        <w:shd w:val="clear" w:color="auto" w:fill="ecfdf0"/>
      </w:pPr>
      <w:r>
        <w:rPr>
          <w:color w:val="BFBFBF"/>
          <w:shd w:val="clear" w:color="auto" w:fill="#ddfbe6"/>
        </w:rPr>
        <w:tab/>
        <w:t>841</w:t>
        <w:tab/>
        <w:t>+</w:t>
        <w:tab/>
      </w:r>
      <w:r>
        <w:t>If the Originator or Receiver sends a CON message it shall retransmit that message if it does not receive a CoAP acknowledgement message, as required by [\[1\]](#_ref_1). The recipient (Receiver or Originator) shall take care to de-duplicate CON messages as described in [\[1\]](#_ref_1).</w:t>
      </w:r>
    </w:p>
    <w:p>
      <w:pPr>
        <w:pStyle w:val="CodeChangeLine"/>
        <w:tabs>
          <w:tab w:pos="567" w:val="left"/>
          <w:tab w:pos="1134" w:val="left"/>
          <w:tab w:pos="1247" w:val="left"/>
        </w:tabs>
      </w:pPr>
      <w:r>
        <w:rPr>
          <w:color w:val="BFBFBF"/>
          <w:shd w:val="clear" w:color="auto" w:fill="fafafa"/>
        </w:rPr>
        <w:t>738</w:t>
        <w:tab/>
        <w:t>842</w:t>
        <w:tab/>
        <w:tab/>
      </w:r>
      <w:r/>
    </w:p>
    <w:p>
      <w:pPr>
        <w:pStyle w:val="CodeChangeLine"/>
        <w:tabs>
          <w:tab w:pos="567" w:val="left"/>
          <w:tab w:pos="1134" w:val="left"/>
          <w:tab w:pos="1247" w:val="left"/>
        </w:tabs>
      </w:pPr>
      <w:r>
        <w:rPr>
          <w:color w:val="BFBFBF"/>
          <w:shd w:val="clear" w:color="auto" w:fill="fafafa"/>
        </w:rPr>
        <w:t>739</w:t>
        <w:tab/>
        <w:t>843</w:t>
        <w:tab/>
        <w:tab/>
      </w:r>
      <w:r>
        <w:t>The recipient of a CoAP message shall process the oneM2M request or response it contains, even if it was sent as Non-confirmable.</w:t>
      </w:r>
    </w:p>
    <w:p>
      <w:pPr>
        <w:pStyle w:val="CodeChangeLine"/>
        <w:tabs>
          <w:tab w:pos="567" w:val="left"/>
          <w:tab w:pos="1134" w:val="left"/>
          <w:tab w:pos="1247" w:val="left"/>
        </w:tabs>
      </w:pPr>
      <w:r>
        <w:rPr>
          <w:color w:val="BFBFBF"/>
          <w:shd w:val="clear" w:color="auto" w:fill="fafafa"/>
        </w:rPr>
        <w:t>740</w:t>
        <w:tab/>
        <w:t>844</w:t>
        <w:tab/>
        <w:tab/>
      </w:r>
      <w:r/>
    </w:p>
    <w:p>
      <w:pPr>
        <w:pStyle w:val="CodeChangeLine"/>
        <w:tabs>
          <w:tab w:pos="567" w:val="left"/>
          <w:tab w:pos="1134" w:val="left"/>
          <w:tab w:pos="1247" w:val="left"/>
        </w:tabs>
        <w:shd w:val="clear" w:color="auto" w:fill="fbe9eb"/>
      </w:pPr>
      <w:r>
        <w:rPr>
          <w:color w:val="BFBFBF"/>
          <w:shd w:val="clear" w:color="auto" w:fill="#f9d7dc"/>
        </w:rPr>
        <w:t>741</w:t>
        <w:tab/>
        <w:tab/>
        <w:t>-</w:t>
        <w:tab/>
      </w:r>
      <w:r/>
    </w:p>
    <w:p>
      <w:pPr>
        <w:pStyle w:val="CodeChangeLine"/>
        <w:tabs>
          <w:tab w:pos="567" w:val="left"/>
          <w:tab w:pos="1134" w:val="left"/>
          <w:tab w:pos="1247" w:val="left"/>
        </w:tabs>
        <w:shd w:val="clear" w:color="auto" w:fill="fbe9eb"/>
      </w:pPr>
      <w:r>
        <w:rPr>
          <w:color w:val="BFBFBF"/>
          <w:shd w:val="clear" w:color="auto" w:fill="#f9d7dc"/>
        </w:rPr>
        <w:t>742</w:t>
        <w:tab/>
        <w:tab/>
        <w:t>-</w:t>
        <w:tab/>
      </w:r>
      <w:r>
        <w:t>### 6.3.1 Blocking case</w:t>
      </w:r>
    </w:p>
    <w:p>
      <w:pPr>
        <w:pStyle w:val="CodeChangeLine"/>
        <w:tabs>
          <w:tab w:pos="567" w:val="left"/>
          <w:tab w:pos="1134" w:val="left"/>
          <w:tab w:pos="1247" w:val="left"/>
        </w:tabs>
        <w:shd w:val="clear" w:color="auto" w:fill="ecfdf0"/>
      </w:pPr>
      <w:r>
        <w:rPr>
          <w:color w:val="BFBFBF"/>
          <w:shd w:val="clear" w:color="auto" w:fill="#ddfbe6"/>
        </w:rPr>
        <w:tab/>
        <w:t>845</w:t>
        <w:tab/>
        <w:t>+</w:t>
        <w:tab/>
      </w:r>
      <w:r>
        <w:t>### 6.3.1 Blocking case&lt;span id="631-blocking-case"&gt;&lt;/span&gt;&lt;a name="631-blocking-case"&gt;&lt;/a&gt;</w:t>
      </w:r>
    </w:p>
    <w:p>
      <w:pPr>
        <w:pStyle w:val="CodeChangeLine"/>
        <w:tabs>
          <w:tab w:pos="567" w:val="left"/>
          <w:tab w:pos="1134" w:val="left"/>
          <w:tab w:pos="1247" w:val="left"/>
        </w:tabs>
      </w:pPr>
      <w:r>
        <w:rPr>
          <w:color w:val="BFBFBF"/>
          <w:shd w:val="clear" w:color="auto" w:fill="fafafa"/>
        </w:rPr>
        <w:t>743</w:t>
        <w:tab/>
        <w:t>846</w:t>
        <w:tab/>
        <w:tab/>
      </w:r>
      <w:r/>
    </w:p>
    <w:p>
      <w:pPr>
        <w:pStyle w:val="CodeChangeLine"/>
        <w:tabs>
          <w:tab w:pos="567" w:val="left"/>
          <w:tab w:pos="1134" w:val="left"/>
          <w:tab w:pos="1247" w:val="left"/>
        </w:tabs>
      </w:pPr>
      <w:r>
        <w:rPr>
          <w:color w:val="BFBFBF"/>
          <w:shd w:val="clear" w:color="auto" w:fill="fafafa"/>
        </w:rPr>
        <w:t>744</w:t>
        <w:tab/>
        <w:t>847</w:t>
        <w:tab/>
        <w:tab/>
      </w:r>
      <w:r>
        <w:t>1. If the **_Response Type_** parameter is configured as "blockingRequest" (blocking case), the Originator (CoAP client) shall send the oneM2M request to the Receiver (CoAP server). The oneM2M **_Operation_** parameter shall be mapped to a CoAP Method according to Table 6.2.1-1.</w:t>
      </w:r>
    </w:p>
    <w:p>
      <w:pPr>
        <w:pStyle w:val="CodeChangeLine"/>
        <w:tabs>
          <w:tab w:pos="567" w:val="left"/>
          <w:tab w:pos="1134" w:val="left"/>
          <w:tab w:pos="1247" w:val="left"/>
        </w:tabs>
      </w:pPr>
      <w:r>
        <w:rPr>
          <w:color w:val="BFBFBF"/>
          <w:shd w:val="clear" w:color="auto" w:fill="fafafa"/>
        </w:rPr>
        <w:t>745</w:t>
        <w:tab/>
        <w:t>848</w:t>
        <w:tab/>
        <w:tab/>
      </w:r>
      <w:r>
        <w:t>2. After processing the oneM2M request, the Receiver shall send the oneM2M response in a CoAP response with a CoAP response code as given by Table 6.2.4-1.</w:t>
      </w:r>
    </w:p>
    <w:p>
      <w:pPr>
        <w:pStyle w:val="CodeChangeLine"/>
        <w:tabs>
          <w:tab w:pos="567" w:val="left"/>
          <w:tab w:pos="1134" w:val="left"/>
          <w:tab w:pos="1247" w:val="left"/>
        </w:tabs>
        <w:shd w:val="clear" w:color="auto" w:fill="fbe9eb"/>
      </w:pPr>
      <w:r>
        <w:rPr>
          <w:color w:val="BFBFBF"/>
          <w:shd w:val="clear" w:color="auto" w:fill="#f9d7dc"/>
        </w:rPr>
        <w:t>746</w:t>
        <w:tab/>
        <w:tab/>
        <w:t>-</w:t>
        <w:tab/>
      </w:r>
      <w:r>
        <w:t xml:space="preserve">    - If the oneM2M request was sent as a CoAP Confirmable message, the Receiver may either piggyback this response to the request on the CoAP ACK message, or send the response as a separate CoAP Confirmable message after it has sent the CoAP ACK.</w:t>
      </w:r>
    </w:p>
    <w:p>
      <w:pPr>
        <w:pStyle w:val="CodeChangeLine"/>
        <w:tabs>
          <w:tab w:pos="567" w:val="left"/>
          <w:tab w:pos="1134" w:val="left"/>
          <w:tab w:pos="1247" w:val="left"/>
        </w:tabs>
        <w:shd w:val="clear" w:color="auto" w:fill="fbe9eb"/>
      </w:pPr>
      <w:r>
        <w:rPr>
          <w:color w:val="BFBFBF"/>
          <w:shd w:val="clear" w:color="auto" w:fill="#f9d7dc"/>
        </w:rPr>
        <w:t>747</w:t>
        <w:tab/>
        <w:tab/>
        <w:t>-</w:t>
        <w:tab/>
      </w:r>
      <w:r>
        <w:t xml:space="preserve">    - If the oneM2M request was sent as a Non-confirmable message, the oneM2M response shall be returned as a separate CoAP message. This response should be sent as a Non-confirmable CoAP message but it may be sent as Confirmable (this means that a receiver can, if it so chooses, send all Responses as Confirmable regardless of how the Request was sent).</w:t>
      </w:r>
    </w:p>
    <w:p>
      <w:pPr>
        <w:pStyle w:val="CodeChangeLine"/>
        <w:tabs>
          <w:tab w:pos="567" w:val="left"/>
          <w:tab w:pos="1134" w:val="left"/>
          <w:tab w:pos="1247" w:val="left"/>
        </w:tabs>
        <w:shd w:val="clear" w:color="auto" w:fill="ecfdf0"/>
      </w:pPr>
      <w:r>
        <w:rPr>
          <w:color w:val="BFBFBF"/>
          <w:shd w:val="clear" w:color="auto" w:fill="#ddfbe6"/>
        </w:rPr>
        <w:tab/>
        <w:t>849</w:t>
        <w:tab/>
        <w:t>+</w:t>
        <w:tab/>
      </w:r>
      <w:r/>
    </w:p>
    <w:p>
      <w:pPr>
        <w:pStyle w:val="CodeChangeLine"/>
        <w:tabs>
          <w:tab w:pos="567" w:val="left"/>
          <w:tab w:pos="1134" w:val="left"/>
          <w:tab w:pos="1247" w:val="left"/>
        </w:tabs>
        <w:shd w:val="clear" w:color="auto" w:fill="ecfdf0"/>
      </w:pPr>
      <w:r>
        <w:rPr>
          <w:color w:val="BFBFBF"/>
          <w:shd w:val="clear" w:color="auto" w:fill="#ddfbe6"/>
        </w:rPr>
        <w:tab/>
        <w:t>850</w:t>
        <w:tab/>
        <w:t>+</w:t>
        <w:tab/>
      </w:r>
      <w:r>
        <w:t xml:space="preserve">   - If the oneM2M request was sent as a CoAP Confirmable message, the Receiver may either piggyback this response to the request on the CoAP ACK message, or send the response as a separate CoAP Confirmable message after it has sent the CoAP ACK.</w:t>
      </w:r>
    </w:p>
    <w:p>
      <w:pPr>
        <w:pStyle w:val="CodeChangeLine"/>
        <w:tabs>
          <w:tab w:pos="567" w:val="left"/>
          <w:tab w:pos="1134" w:val="left"/>
          <w:tab w:pos="1247" w:val="left"/>
        </w:tabs>
        <w:shd w:val="clear" w:color="auto" w:fill="ecfdf0"/>
      </w:pPr>
      <w:r>
        <w:rPr>
          <w:color w:val="BFBFBF"/>
          <w:shd w:val="clear" w:color="auto" w:fill="#ddfbe6"/>
        </w:rPr>
        <w:tab/>
        <w:t>851</w:t>
        <w:tab/>
        <w:t>+</w:t>
        <w:tab/>
      </w:r>
      <w:r>
        <w:t xml:space="preserve">   - If the oneM2M request was sent as a Non-confirmable message, the oneM2M response shall be returned as a separate CoAP message. This response should be sent as a Non-confirmable CoAP message but it may be sent as Confirmable (this means that a receiver can, if it so chooses, send all Responses as Confirmable regardless of how the Request was sent).</w:t>
      </w:r>
    </w:p>
    <w:p>
      <w:pPr>
        <w:pStyle w:val="CodeChangeLine"/>
        <w:tabs>
          <w:tab w:pos="567" w:val="left"/>
          <w:tab w:pos="1134" w:val="left"/>
          <w:tab w:pos="1247" w:val="left"/>
        </w:tabs>
      </w:pPr>
      <w:r>
        <w:rPr>
          <w:color w:val="BFBFBF"/>
          <w:shd w:val="clear" w:color="auto" w:fill="fafafa"/>
        </w:rPr>
        <w:t>748</w:t>
        <w:tab/>
        <w:t>852</w:t>
        <w:tab/>
        <w:tab/>
      </w:r>
      <w:r>
        <w:t>3. The Originator's CoAP binding may generate a response primitive containing a oneM2M **_Response Status Code_** of "REQUEST_TIMEOUT" if it considers that it has taken too long for the CoAP response to come back from the Receiver. It shall ignore any response to the original request that it might receive after it has done this.</w:t>
      </w:r>
    </w:p>
    <w:p>
      <w:pPr>
        <w:pStyle w:val="CodeChangeLine"/>
        <w:tabs>
          <w:tab w:pos="567" w:val="left"/>
          <w:tab w:pos="1134" w:val="left"/>
          <w:tab w:pos="1247" w:val="left"/>
        </w:tabs>
      </w:pPr>
      <w:r>
        <w:rPr>
          <w:color w:val="BFBFBF"/>
          <w:shd w:val="clear" w:color="auto" w:fill="fafafa"/>
        </w:rPr>
        <w:t>749</w:t>
        <w:tab/>
        <w:t>853</w:t>
        <w:tab/>
        <w:tab/>
      </w:r>
      <w:r/>
    </w:p>
    <w:p>
      <w:pPr>
        <w:pStyle w:val="CodeChangeLine"/>
        <w:tabs>
          <w:tab w:pos="567" w:val="left"/>
          <w:tab w:pos="1134" w:val="left"/>
          <w:tab w:pos="1247" w:val="left"/>
        </w:tabs>
        <w:shd w:val="clear" w:color="auto" w:fill="fbe9eb"/>
      </w:pPr>
      <w:r>
        <w:rPr>
          <w:color w:val="BFBFBF"/>
          <w:shd w:val="clear" w:color="auto" w:fill="#f9d7dc"/>
        </w:rPr>
        <w:t>750</w:t>
        <w:tab/>
        <w:tab/>
        <w:t>-</w:t>
        <w:tab/>
      </w:r>
      <w:r/>
    </w:p>
    <w:p>
      <w:pPr>
        <w:pStyle w:val="CodeChangeLine"/>
        <w:tabs>
          <w:tab w:pos="567" w:val="left"/>
          <w:tab w:pos="1134" w:val="left"/>
          <w:tab w:pos="1247" w:val="left"/>
        </w:tabs>
        <w:shd w:val="clear" w:color="auto" w:fill="fbe9eb"/>
      </w:pPr>
      <w:r>
        <w:rPr>
          <w:color w:val="BFBFBF"/>
          <w:shd w:val="clear" w:color="auto" w:fill="#f9d7dc"/>
        </w:rPr>
        <w:t>751</w:t>
        <w:tab/>
        <w:tab/>
        <w:t>-</w:t>
        <w:tab/>
      </w:r>
      <w:r>
        <w:t>### 6.3.2 Non-Blocking Asynchronous case</w:t>
      </w:r>
    </w:p>
    <w:p>
      <w:pPr>
        <w:pStyle w:val="CodeChangeLine"/>
        <w:tabs>
          <w:tab w:pos="567" w:val="left"/>
          <w:tab w:pos="1134" w:val="left"/>
          <w:tab w:pos="1247" w:val="left"/>
        </w:tabs>
        <w:shd w:val="clear" w:color="auto" w:fill="ecfdf0"/>
      </w:pPr>
      <w:r>
        <w:rPr>
          <w:color w:val="BFBFBF"/>
          <w:shd w:val="clear" w:color="auto" w:fill="#ddfbe6"/>
        </w:rPr>
        <w:tab/>
        <w:t>854</w:t>
        <w:tab/>
        <w:t>+</w:t>
        <w:tab/>
      </w:r>
      <w:r>
        <w:t>### 6.3.2 Non-Blocking Asynchronous case&lt;span id="632-non-blocking-asynchronous-case"&gt;&lt;/span&gt;&lt;a name="632-non-blocking-asynchronous-case"&gt;&lt;/a&gt;</w:t>
      </w:r>
    </w:p>
    <w:p>
      <w:pPr>
        <w:pStyle w:val="CodeChangeLine"/>
        <w:tabs>
          <w:tab w:pos="567" w:val="left"/>
          <w:tab w:pos="1134" w:val="left"/>
          <w:tab w:pos="1247" w:val="left"/>
        </w:tabs>
      </w:pPr>
      <w:r>
        <w:rPr>
          <w:color w:val="BFBFBF"/>
          <w:shd w:val="clear" w:color="auto" w:fill="fafafa"/>
        </w:rPr>
        <w:t>752</w:t>
        <w:tab/>
        <w:t>855</w:t>
        <w:tab/>
        <w:tab/>
      </w:r>
      <w:r/>
    </w:p>
    <w:p>
      <w:pPr>
        <w:pStyle w:val="CodeChangeLine"/>
        <w:tabs>
          <w:tab w:pos="567" w:val="left"/>
          <w:tab w:pos="1134" w:val="left"/>
          <w:tab w:pos="1247" w:val="left"/>
        </w:tabs>
      </w:pPr>
      <w:r>
        <w:rPr>
          <w:color w:val="BFBFBF"/>
          <w:shd w:val="clear" w:color="auto" w:fill="fafafa"/>
        </w:rPr>
        <w:t>753</w:t>
        <w:tab/>
        <w:t>856</w:t>
        <w:tab/>
        <w:tab/>
      </w:r>
      <w:r>
        <w:t>1. If the **_Response Type_** parameter is configured as "nonBlockingRequestAsynch" (non-blocking asynchronous case), the Originator (CoAP client) should send the oneM2M request to the Receiver (CoAP server) as a CoAP Confirmable message. This request shall be sent using the CoAP POST method, and shall include the **_Operation_** parameter, mapped as described in clause 6.2.2.3.</w:t>
      </w:r>
    </w:p>
    <w:p>
      <w:pPr>
        <w:pStyle w:val="CodeChangeLine"/>
        <w:tabs>
          <w:tab w:pos="567" w:val="left"/>
          <w:tab w:pos="1134" w:val="left"/>
          <w:tab w:pos="1247" w:val="left"/>
        </w:tabs>
      </w:pPr>
      <w:r>
        <w:rPr>
          <w:color w:val="BFBFBF"/>
          <w:shd w:val="clear" w:color="auto" w:fill="fafafa"/>
        </w:rPr>
        <w:t>754</w:t>
        <w:tab/>
        <w:t>857</w:t>
        <w:tab/>
        <w:tab/>
      </w:r>
      <w:r>
        <w:t>2. The Receiver, after validating the request and before processing it fully, shall return a oneM2M response to the originator. It may either piggyback (2a) this response on the CoAP ACK message (if the request was sent as a Confirmable message) or send the response as a separate CoAP response message after it has sent the CoAP ACK (2b). In this latter case it shall send the response as a Confirmable message.</w:t>
      </w:r>
    </w:p>
    <w:p>
      <w:pPr>
        <w:pStyle w:val="CodeChangeLine"/>
        <w:tabs>
          <w:tab w:pos="567" w:val="left"/>
          <w:tab w:pos="1134" w:val="left"/>
          <w:tab w:pos="1247" w:val="left"/>
        </w:tabs>
        <w:shd w:val="clear" w:color="auto" w:fill="fbe9eb"/>
      </w:pPr>
      <w:r>
        <w:rPr>
          <w:color w:val="BFBFBF"/>
          <w:shd w:val="clear" w:color="auto" w:fill="#f9d7dc"/>
        </w:rPr>
        <w:t>755</w:t>
        <w:tab/>
        <w:tab/>
        <w:t>-</w:t>
        <w:tab/>
      </w:r>
      <w:r>
        <w:t xml:space="preserve">    - If the Receiver supports the &amp;lt;_request_&gt; resource type, it shall respond with a 2.01 (Created) CoAP response code and a oneM2M **_Response Status Code_** of "ACCEPTED for nonBlockingRequestAsynch". The response shall include the URI of the new &amp;lt;_request_&gt; resource in a sequence of one or more Location-Path and/or Location-Query Options.</w:t>
      </w:r>
    </w:p>
    <w:p>
      <w:pPr>
        <w:pStyle w:val="CodeChangeLine"/>
        <w:tabs>
          <w:tab w:pos="567" w:val="left"/>
          <w:tab w:pos="1134" w:val="left"/>
          <w:tab w:pos="1247" w:val="left"/>
        </w:tabs>
        <w:shd w:val="clear" w:color="auto" w:fill="fbe9eb"/>
      </w:pPr>
      <w:r>
        <w:rPr>
          <w:color w:val="BFBFBF"/>
          <w:shd w:val="clear" w:color="auto" w:fill="#f9d7dc"/>
        </w:rPr>
        <w:t>756</w:t>
        <w:tab/>
        <w:tab/>
        <w:t>-</w:t>
        <w:tab/>
      </w:r>
      <w:r>
        <w:t xml:space="preserve">    - If the Receiver does not support the &amp;lt;_request_&gt; resource type, it shall respond with a 2.04 (Changed) CoAP response code and a oneM2M **_Response Status Code_** of "ACCEPTED for nonBlockingRequestAsynch".</w:t>
      </w:r>
    </w:p>
    <w:p>
      <w:pPr>
        <w:pStyle w:val="CodeChangeLine"/>
        <w:tabs>
          <w:tab w:pos="567" w:val="left"/>
          <w:tab w:pos="1134" w:val="left"/>
          <w:tab w:pos="1247" w:val="left"/>
        </w:tabs>
        <w:shd w:val="clear" w:color="auto" w:fill="ecfdf0"/>
      </w:pPr>
      <w:r>
        <w:rPr>
          <w:color w:val="BFBFBF"/>
          <w:shd w:val="clear" w:color="auto" w:fill="#ddfbe6"/>
        </w:rPr>
        <w:tab/>
        <w:t>858</w:t>
        <w:tab/>
        <w:t>+</w:t>
        <w:tab/>
      </w:r>
      <w:r/>
    </w:p>
    <w:p>
      <w:pPr>
        <w:pStyle w:val="CodeChangeLine"/>
        <w:tabs>
          <w:tab w:pos="567" w:val="left"/>
          <w:tab w:pos="1134" w:val="left"/>
          <w:tab w:pos="1247" w:val="left"/>
        </w:tabs>
        <w:shd w:val="clear" w:color="auto" w:fill="ecfdf0"/>
      </w:pPr>
      <w:r>
        <w:rPr>
          <w:color w:val="BFBFBF"/>
          <w:shd w:val="clear" w:color="auto" w:fill="#ddfbe6"/>
        </w:rPr>
        <w:tab/>
        <w:t>859</w:t>
        <w:tab/>
        <w:t>+</w:t>
        <w:tab/>
      </w:r>
      <w:r>
        <w:t xml:space="preserve">   - If the Receiver supports the &amp;lt;_request_&gt; resource type, it shall respond with a 2.01 (Created) CoAP response code and a oneM2M **_Response Status Code_** of "ACCEPTED for nonBlockingRequestAsynch". The response shall include the URI of the new &amp;lt;_request_&gt; resource in a sequence of one or more Location-Path and/or Location-Query Options.</w:t>
      </w:r>
    </w:p>
    <w:p>
      <w:pPr>
        <w:pStyle w:val="CodeChangeLine"/>
        <w:tabs>
          <w:tab w:pos="567" w:val="left"/>
          <w:tab w:pos="1134" w:val="left"/>
          <w:tab w:pos="1247" w:val="left"/>
        </w:tabs>
        <w:shd w:val="clear" w:color="auto" w:fill="ecfdf0"/>
      </w:pPr>
      <w:r>
        <w:rPr>
          <w:color w:val="BFBFBF"/>
          <w:shd w:val="clear" w:color="auto" w:fill="#ddfbe6"/>
        </w:rPr>
        <w:tab/>
        <w:t>860</w:t>
        <w:tab/>
        <w:t>+</w:t>
        <w:tab/>
      </w:r>
      <w:r>
        <w:t xml:space="preserve">   - If the Receiver does not support the &amp;lt;_request_&gt; resource type, it shall respond with a 2.04 (Changed) CoAP response code and a oneM2M **_Response Status Code_** of "ACCEPTED for nonBlockingRequestAsynch".</w:t>
      </w:r>
    </w:p>
    <w:p>
      <w:pPr>
        <w:pStyle w:val="CodeChangeLine"/>
        <w:tabs>
          <w:tab w:pos="567" w:val="left"/>
          <w:tab w:pos="1134" w:val="left"/>
          <w:tab w:pos="1247" w:val="left"/>
        </w:tabs>
      </w:pPr>
      <w:r>
        <w:rPr>
          <w:color w:val="BFBFBF"/>
          <w:shd w:val="clear" w:color="auto" w:fill="fafafa"/>
        </w:rPr>
        <w:t>757</w:t>
        <w:tab/>
        <w:t>861</w:t>
        <w:tab/>
        <w:tab/>
      </w:r>
      <w:r>
        <w:t>3. The Receiver, upon successful processing of the request, shall send a new CoAP Confirmable request message using the CoAP POST method. This message contains a oneM2M NOTIFY primitive whose content contains the response to the original request.</w:t>
      </w:r>
    </w:p>
    <w:p>
      <w:pPr>
        <w:pStyle w:val="CodeChangeLine"/>
        <w:tabs>
          <w:tab w:pos="567" w:val="left"/>
          <w:tab w:pos="1134" w:val="left"/>
          <w:tab w:pos="1247" w:val="left"/>
        </w:tabs>
        <w:shd w:val="clear" w:color="auto" w:fill="fbe9eb"/>
      </w:pPr>
      <w:r>
        <w:rPr>
          <w:color w:val="BFBFBF"/>
          <w:shd w:val="clear" w:color="auto" w:fill="#f9d7dc"/>
        </w:rPr>
        <w:t>758</w:t>
        <w:tab/>
        <w:tab/>
        <w:t>-</w:t>
        <w:tab/>
      </w:r>
      <w:r>
        <w:t>4. The Originator may either piggyback a response to this request (4a) or send it as a separate CoAP response after the acknowledgment message (4b). This response shall contain the appropriate CoAP response code as defined in table 6.2.4-1 and have an empty payload.</w:t>
      </w:r>
    </w:p>
    <w:p>
      <w:pPr>
        <w:pStyle w:val="CodeChangeLine"/>
        <w:tabs>
          <w:tab w:pos="567" w:val="left"/>
          <w:tab w:pos="1134" w:val="left"/>
          <w:tab w:pos="1247" w:val="left"/>
        </w:tabs>
        <w:shd w:val="clear" w:color="auto" w:fill="fbe9eb"/>
      </w:pPr>
      <w:r>
        <w:rPr>
          <w:color w:val="BFBFBF"/>
          <w:shd w:val="clear" w:color="auto" w:fill="#f9d7dc"/>
        </w:rPr>
        <w:t>759</w:t>
        <w:tab/>
        <w:tab/>
        <w:t>-</w:t>
        <w:tab/>
      </w:r>
      <w:r/>
    </w:p>
    <w:p>
      <w:pPr>
        <w:pStyle w:val="CodeChangeLine"/>
        <w:tabs>
          <w:tab w:pos="567" w:val="left"/>
          <w:tab w:pos="1134" w:val="left"/>
          <w:tab w:pos="1247" w:val="left"/>
        </w:tabs>
        <w:shd w:val="clear" w:color="auto" w:fill="ecfdf0"/>
      </w:pPr>
      <w:r>
        <w:rPr>
          <w:color w:val="BFBFBF"/>
          <w:shd w:val="clear" w:color="auto" w:fill="#ddfbe6"/>
        </w:rPr>
        <w:tab/>
        <w:t>862</w:t>
        <w:tab/>
        <w:t>+</w:t>
        <w:tab/>
      </w:r>
      <w:r>
        <w:t>4. The Originator may either piggyback a response to this request (4a) or send it as a separate CoAP response after the acknowledgment message (4b). This response shall contain the appropriate CoAP response code as defined in Table 6.2.4-1 and have an empty payload.</w:t>
      </w:r>
    </w:p>
    <w:p>
      <w:pPr>
        <w:pStyle w:val="CodeChangeLine"/>
        <w:tabs>
          <w:tab w:pos="567" w:val="left"/>
          <w:tab w:pos="1134" w:val="left"/>
          <w:tab w:pos="1247" w:val="left"/>
        </w:tabs>
      </w:pPr>
      <w:r>
        <w:rPr>
          <w:color w:val="BFBFBF"/>
          <w:shd w:val="clear" w:color="auto" w:fill="fafafa"/>
        </w:rPr>
        <w:t>760</w:t>
        <w:tab/>
        <w:t>863</w:t>
        <w:tab/>
        <w:tab/>
      </w:r>
      <w:r/>
    </w:p>
    <w:p>
      <w:pPr>
        <w:pStyle w:val="CodeChangeLine"/>
        <w:tabs>
          <w:tab w:pos="567" w:val="left"/>
          <w:tab w:pos="1134" w:val="left"/>
          <w:tab w:pos="1247" w:val="left"/>
        </w:tabs>
      </w:pPr>
      <w:r>
        <w:rPr>
          <w:color w:val="BFBFBF"/>
          <w:shd w:val="clear" w:color="auto" w:fill="fafafa"/>
        </w:rPr>
        <w:t>761</w:t>
        <w:tab/>
        <w:t>864</w:t>
        <w:tab/>
        <w:tab/>
      </w:r>
      <w:r>
        <w:t>![Figure 6.3.2-1: Non-Blocking Asynchronous Case](media/6.3.2-1.png)</w:t>
      </w:r>
    </w:p>
    <w:p>
      <w:pPr>
        <w:pStyle w:val="CodeChangeLine"/>
        <w:tabs>
          <w:tab w:pos="567" w:val="left"/>
          <w:tab w:pos="1134" w:val="left"/>
          <w:tab w:pos="1247" w:val="left"/>
        </w:tabs>
      </w:pPr>
      <w:r>
        <w:rPr>
          <w:color w:val="BFBFBF"/>
          <w:shd w:val="clear" w:color="auto" w:fill="fafafa"/>
        </w:rPr>
        <w:t>762</w:t>
        <w:tab/>
        <w:t>865</w:t>
        <w:tab/>
        <w:tab/>
      </w:r>
      <w:r/>
    </w:p>
    <w:p>
      <w:pPr>
        <w:pStyle w:val="CodeChangeLine"/>
        <w:tabs>
          <w:tab w:pos="567" w:val="left"/>
          <w:tab w:pos="1134" w:val="left"/>
          <w:tab w:pos="1247" w:val="left"/>
        </w:tabs>
      </w:pPr>
      <w:r>
        <w:rPr>
          <w:color w:val="BFBFBF"/>
          <w:shd w:val="clear" w:color="auto" w:fill="fafafa"/>
        </w:rPr>
        <w:t>763</w:t>
        <w:tab/>
        <w:t>866</w:t>
        <w:tab/>
        <w:tab/>
      </w:r>
      <w:r>
        <w:t>**Figure 6.3.2-1: Non-Blocking Asynchronous Case**</w:t>
      </w:r>
    </w:p>
    <w:p>
      <w:pPr>
        <w:pStyle w:val="CodeChangeLine"/>
        <w:tabs>
          <w:tab w:pos="567" w:val="left"/>
          <w:tab w:pos="1134" w:val="left"/>
          <w:tab w:pos="1247" w:val="left"/>
        </w:tabs>
      </w:pPr>
      <w:r>
        <w:rPr>
          <w:color w:val="BFBFBF"/>
          <w:shd w:val="clear" w:color="auto" w:fill="fafafa"/>
        </w:rPr>
        <w:t>764</w:t>
        <w:tab/>
        <w:t>867</w:t>
        <w:tab/>
        <w:tab/>
      </w:r>
      <w:r/>
    </w:p>
    <w:p>
      <w:pPr>
        <w:pStyle w:val="CodeChangeLine"/>
        <w:tabs>
          <w:tab w:pos="567" w:val="left"/>
          <w:tab w:pos="1134" w:val="left"/>
          <w:tab w:pos="1247" w:val="left"/>
        </w:tabs>
        <w:shd w:val="clear" w:color="auto" w:fill="fbe9eb"/>
      </w:pPr>
      <w:r>
        <w:rPr>
          <w:color w:val="BFBFBF"/>
          <w:shd w:val="clear" w:color="auto" w:fill="#f9d7dc"/>
        </w:rPr>
        <w:t>765</w:t>
        <w:tab/>
        <w:tab/>
        <w:t>-</w:t>
        <w:tab/>
      </w:r>
      <w:r/>
    </w:p>
    <w:p>
      <w:pPr>
        <w:pStyle w:val="CodeChangeLine"/>
        <w:tabs>
          <w:tab w:pos="567" w:val="left"/>
          <w:tab w:pos="1134" w:val="left"/>
          <w:tab w:pos="1247" w:val="left"/>
        </w:tabs>
        <w:shd w:val="clear" w:color="auto" w:fill="fbe9eb"/>
      </w:pPr>
      <w:r>
        <w:rPr>
          <w:color w:val="BFBFBF"/>
          <w:shd w:val="clear" w:color="auto" w:fill="#f9d7dc"/>
        </w:rPr>
        <w:t>766</w:t>
        <w:tab/>
        <w:tab/>
        <w:t>-</w:t>
        <w:tab/>
      </w:r>
      <w:r>
        <w:t>### 6.3.3 Non-Blocking Synchronous case</w:t>
      </w:r>
    </w:p>
    <w:p>
      <w:pPr>
        <w:pStyle w:val="CodeChangeLine"/>
        <w:tabs>
          <w:tab w:pos="567" w:val="left"/>
          <w:tab w:pos="1134" w:val="left"/>
          <w:tab w:pos="1247" w:val="left"/>
        </w:tabs>
        <w:shd w:val="clear" w:color="auto" w:fill="fbe9eb"/>
      </w:pPr>
      <w:r>
        <w:rPr>
          <w:color w:val="BFBFBF"/>
          <w:shd w:val="clear" w:color="auto" w:fill="#f9d7dc"/>
        </w:rPr>
        <w:t>767</w:t>
        <w:tab/>
        <w:tab/>
        <w:t>-</w:t>
        <w:tab/>
      </w:r>
      <w:r/>
    </w:p>
    <w:p>
      <w:pPr>
        <w:pStyle w:val="CodeChangeLine"/>
        <w:tabs>
          <w:tab w:pos="567" w:val="left"/>
          <w:tab w:pos="1134" w:val="left"/>
          <w:tab w:pos="1247" w:val="left"/>
        </w:tabs>
        <w:shd w:val="clear" w:color="auto" w:fill="fbe9eb"/>
      </w:pPr>
      <w:r>
        <w:rPr>
          <w:color w:val="BFBFBF"/>
          <w:shd w:val="clear" w:color="auto" w:fill="#f9d7dc"/>
        </w:rPr>
        <w:t>768</w:t>
        <w:tab/>
        <w:tab/>
        <w:t>-</w:t>
        <w:tab/>
      </w:r>
      <w:r>
        <w:t>1. If the **_Response Type_** parameter is configured as "nonBlockingRequestSynch" (non-blocking synchronous case), the Originator (CoAP client) should send the oneM2M request to the Receiver (CoAP server) as a CoAP Confirmable message. This request shall be sent using the CoAP POST method, and shall include the **_Operation_** parameter, mapped as described in clause [6.2.2.3](#6223-uri-options).</w:t>
      </w:r>
    </w:p>
    <w:p>
      <w:pPr>
        <w:pStyle w:val="CodeChangeLine"/>
        <w:tabs>
          <w:tab w:pos="567" w:val="left"/>
          <w:tab w:pos="1134" w:val="left"/>
          <w:tab w:pos="1247" w:val="left"/>
        </w:tabs>
        <w:shd w:val="clear" w:color="auto" w:fill="ecfdf0"/>
      </w:pPr>
      <w:r>
        <w:rPr>
          <w:color w:val="BFBFBF"/>
          <w:shd w:val="clear" w:color="auto" w:fill="#ddfbe6"/>
        </w:rPr>
        <w:tab/>
        <w:t>868</w:t>
        <w:tab/>
        <w:t>+</w:t>
        <w:tab/>
      </w:r>
      <w:r>
        <w:t>### 6.3.3 Non-Blocking Synchronous case&lt;span id="633-non-blocking-synchronous-case"&gt;&lt;/span&gt;&lt;a name="633-non-blocking-synchronous-case"&gt;&lt;/a&gt;</w:t>
      </w:r>
    </w:p>
    <w:p>
      <w:pPr>
        <w:pStyle w:val="CodeChangeLine"/>
        <w:tabs>
          <w:tab w:pos="567" w:val="left"/>
          <w:tab w:pos="1134" w:val="left"/>
          <w:tab w:pos="1247" w:val="left"/>
        </w:tabs>
        <w:shd w:val="clear" w:color="auto" w:fill="ecfdf0"/>
      </w:pPr>
      <w:r>
        <w:rPr>
          <w:color w:val="BFBFBF"/>
          <w:shd w:val="clear" w:color="auto" w:fill="#ddfbe6"/>
        </w:rPr>
        <w:tab/>
        <w:t>869</w:t>
        <w:tab/>
        <w:t>+</w:t>
        <w:tab/>
      </w:r>
      <w:r/>
    </w:p>
    <w:p>
      <w:pPr>
        <w:pStyle w:val="CodeChangeLine"/>
        <w:tabs>
          <w:tab w:pos="567" w:val="left"/>
          <w:tab w:pos="1134" w:val="left"/>
          <w:tab w:pos="1247" w:val="left"/>
        </w:tabs>
        <w:shd w:val="clear" w:color="auto" w:fill="ecfdf0"/>
      </w:pPr>
      <w:r>
        <w:rPr>
          <w:color w:val="BFBFBF"/>
          <w:shd w:val="clear" w:color="auto" w:fill="#ddfbe6"/>
        </w:rPr>
        <w:tab/>
        <w:t>870</w:t>
        <w:tab/>
        <w:t>+</w:t>
        <w:tab/>
      </w:r>
      <w:r>
        <w:t>1. If the **_Response Type_** parameter is configured as "nonBlockingRequestSynch" (non-blocking synchronous case), the Originator (CoAP client) should send the oneM2M request to the Receiver (CoAP server) as a CoAP Confirmable message. This request shall be sent using the CoAP POST method, and shall include the **_Operation_** parameter, mapped as described in [clause 6.2.2.3](#6223-uri-options).</w:t>
      </w:r>
    </w:p>
    <w:p>
      <w:pPr>
        <w:pStyle w:val="CodeChangeLine"/>
        <w:tabs>
          <w:tab w:pos="567" w:val="left"/>
          <w:tab w:pos="1134" w:val="left"/>
          <w:tab w:pos="1247" w:val="left"/>
        </w:tabs>
      </w:pPr>
      <w:r>
        <w:rPr>
          <w:color w:val="BFBFBF"/>
          <w:shd w:val="clear" w:color="auto" w:fill="fafafa"/>
        </w:rPr>
        <w:t>769</w:t>
        <w:tab/>
        <w:t>871</w:t>
        <w:tab/>
        <w:tab/>
      </w:r>
      <w:r>
        <w:t>2. The Receiver, after validating the request and before processing it fully, shall return a oneM2M response to the originator. It may either piggyback this response (2a) on the CoAP ACK message (if the request was sent as a CON message) or send the response as a separate CoAP message after it has sent the CoAP ACK (2b). In this latter case it shall send the response as a Confirmable message.</w:t>
      </w:r>
    </w:p>
    <w:p>
      <w:pPr>
        <w:pStyle w:val="CodeChangeLine"/>
        <w:tabs>
          <w:tab w:pos="567" w:val="left"/>
          <w:tab w:pos="1134" w:val="left"/>
          <w:tab w:pos="1247" w:val="left"/>
        </w:tabs>
        <w:shd w:val="clear" w:color="auto" w:fill="fbe9eb"/>
      </w:pPr>
      <w:r>
        <w:rPr>
          <w:color w:val="BFBFBF"/>
          <w:shd w:val="clear" w:color="auto" w:fill="#f9d7dc"/>
        </w:rPr>
        <w:t>770</w:t>
        <w:tab/>
        <w:tab/>
        <w:t>-</w:t>
        <w:tab/>
      </w:r>
      <w:r>
        <w:t xml:space="preserve">    - If the Receiver supports the &amp;lt;_request_&gt; resource type, it shall respond with a 2.01 (Created) CoAP response code and a oneM2M **_Response Status Code_** of "ACCEPTED for nonBlockingRequestSynch". The response shall include the URI of the new &amp;lt;_request_&gt; resource in a sequence of one or more Location-Path and/or Location-Query Options.</w:t>
      </w:r>
    </w:p>
    <w:p>
      <w:pPr>
        <w:pStyle w:val="CodeChangeLine"/>
        <w:tabs>
          <w:tab w:pos="567" w:val="left"/>
          <w:tab w:pos="1134" w:val="left"/>
          <w:tab w:pos="1247" w:val="left"/>
        </w:tabs>
        <w:shd w:val="clear" w:color="auto" w:fill="fbe9eb"/>
      </w:pPr>
      <w:r>
        <w:rPr>
          <w:color w:val="BFBFBF"/>
          <w:shd w:val="clear" w:color="auto" w:fill="#f9d7dc"/>
        </w:rPr>
        <w:t>771</w:t>
        <w:tab/>
        <w:tab/>
        <w:t>-</w:t>
        <w:tab/>
      </w:r>
      <w:r>
        <w:t xml:space="preserve">    - If the Receiver does not support the &amp;lt;_request_&gt; resource type, it shall respond with a 5.01 (Not implemented) CoAP response code and a oneM2M **_Response Status Code_** of "NON_BLOCKING_SYNCH_REQUEST_NOT_SUPPORTED".</w:t>
      </w:r>
    </w:p>
    <w:p>
      <w:pPr>
        <w:pStyle w:val="CodeChangeLine"/>
        <w:tabs>
          <w:tab w:pos="567" w:val="left"/>
          <w:tab w:pos="1134" w:val="left"/>
          <w:tab w:pos="1247" w:val="left"/>
        </w:tabs>
        <w:shd w:val="clear" w:color="auto" w:fill="ecfdf0"/>
      </w:pPr>
      <w:r>
        <w:rPr>
          <w:color w:val="BFBFBF"/>
          <w:shd w:val="clear" w:color="auto" w:fill="#ddfbe6"/>
        </w:rPr>
        <w:tab/>
        <w:t>872</w:t>
        <w:tab/>
        <w:t>+</w:t>
        <w:tab/>
      </w:r>
      <w:r/>
    </w:p>
    <w:p>
      <w:pPr>
        <w:pStyle w:val="CodeChangeLine"/>
        <w:tabs>
          <w:tab w:pos="567" w:val="left"/>
          <w:tab w:pos="1134" w:val="left"/>
          <w:tab w:pos="1247" w:val="left"/>
        </w:tabs>
        <w:shd w:val="clear" w:color="auto" w:fill="ecfdf0"/>
      </w:pPr>
      <w:r>
        <w:rPr>
          <w:color w:val="BFBFBF"/>
          <w:shd w:val="clear" w:color="auto" w:fill="#ddfbe6"/>
        </w:rPr>
        <w:tab/>
        <w:t>873</w:t>
        <w:tab/>
        <w:t>+</w:t>
        <w:tab/>
      </w:r>
      <w:r>
        <w:t xml:space="preserve">   - If the Receiver supports the &amp;lt;_request_&gt; resource type, it shall respond with a 2.01 (Created) CoAP response code and a oneM2M **_Response Status Code_** of "ACCEPTED for nonBlockingRequestSynch". The response shall include the URI of the new &amp;lt;_request_&gt; resource in a sequence of one or more Location-Path and/or Location-Query Options.</w:t>
      </w:r>
    </w:p>
    <w:p>
      <w:pPr>
        <w:pStyle w:val="CodeChangeLine"/>
        <w:tabs>
          <w:tab w:pos="567" w:val="left"/>
          <w:tab w:pos="1134" w:val="left"/>
          <w:tab w:pos="1247" w:val="left"/>
        </w:tabs>
        <w:shd w:val="clear" w:color="auto" w:fill="ecfdf0"/>
      </w:pPr>
      <w:r>
        <w:rPr>
          <w:color w:val="BFBFBF"/>
          <w:shd w:val="clear" w:color="auto" w:fill="#ddfbe6"/>
        </w:rPr>
        <w:tab/>
        <w:t>874</w:t>
        <w:tab/>
        <w:t>+</w:t>
        <w:tab/>
      </w:r>
      <w:r>
        <w:t xml:space="preserve">   - If the Receiver does not support the &amp;lt;_request_&gt; resource type, it shall respond with a 5.01 (Not implemented) CoAP response code and a oneM2M **_Response Status Code_** of "NON_BLOCKING_SYNCH_REQUEST_NOT_SUPPORTED".</w:t>
      </w:r>
    </w:p>
    <w:p>
      <w:pPr>
        <w:pStyle w:val="CodeChangeLine"/>
        <w:tabs>
          <w:tab w:pos="567" w:val="left"/>
          <w:tab w:pos="1134" w:val="left"/>
          <w:tab w:pos="1247" w:val="left"/>
        </w:tabs>
      </w:pPr>
      <w:r>
        <w:rPr>
          <w:color w:val="BFBFBF"/>
          <w:shd w:val="clear" w:color="auto" w:fill="fafafa"/>
        </w:rPr>
        <w:t>772</w:t>
        <w:tab/>
        <w:t>875</w:t>
        <w:tab/>
        <w:tab/>
      </w:r>
      <w:r>
        <w:t>3. The Originator can use the &amp;lt;_request_&gt; resource reference to make a blocking synchronous request to retrieve the &amp;lt;_request_&gt; resource that corresponds to the original request.</w:t>
      </w:r>
    </w:p>
    <w:p>
      <w:pPr>
        <w:pStyle w:val="CodeChangeLine"/>
        <w:tabs>
          <w:tab w:pos="567" w:val="left"/>
          <w:tab w:pos="1134" w:val="left"/>
          <w:tab w:pos="1247" w:val="left"/>
        </w:tabs>
        <w:shd w:val="clear" w:color="auto" w:fill="fbe9eb"/>
      </w:pPr>
      <w:r>
        <w:rPr>
          <w:color w:val="BFBFBF"/>
          <w:shd w:val="clear" w:color="auto" w:fill="#f9d7dc"/>
        </w:rPr>
        <w:t>773</w:t>
        <w:tab/>
        <w:tab/>
        <w:t>-</w:t>
        <w:tab/>
      </w:r>
      <w:r>
        <w:t>4. The Receiver, upon receipt of this retrieve request, shall handle it as in clause [6.3.1](#631-blocking-case) since it is a blocking request.</w:t>
      </w:r>
    </w:p>
    <w:p>
      <w:pPr>
        <w:pStyle w:val="CodeChangeLine"/>
        <w:tabs>
          <w:tab w:pos="567" w:val="left"/>
          <w:tab w:pos="1134" w:val="left"/>
          <w:tab w:pos="1247" w:val="left"/>
        </w:tabs>
        <w:shd w:val="clear" w:color="auto" w:fill="ecfdf0"/>
      </w:pPr>
      <w:r>
        <w:rPr>
          <w:color w:val="BFBFBF"/>
          <w:shd w:val="clear" w:color="auto" w:fill="#ddfbe6"/>
        </w:rPr>
        <w:tab/>
        <w:t>876</w:t>
        <w:tab/>
        <w:t>+</w:t>
        <w:tab/>
      </w:r>
      <w:r>
        <w:t>4. The Receiver, upon receipt of this retrieve request, shall handle it as in [clause 6.3.1](#631-blocking-case) since it is a blocking request.</w:t>
      </w:r>
    </w:p>
    <w:p>
      <w:pPr>
        <w:pStyle w:val="CodeChangeLine"/>
        <w:tabs>
          <w:tab w:pos="567" w:val="left"/>
          <w:tab w:pos="1134" w:val="left"/>
          <w:tab w:pos="1247" w:val="left"/>
        </w:tabs>
      </w:pPr>
      <w:r>
        <w:rPr>
          <w:color w:val="BFBFBF"/>
          <w:shd w:val="clear" w:color="auto" w:fill="fafafa"/>
        </w:rPr>
        <w:t>774</w:t>
        <w:tab/>
        <w:t>877</w:t>
        <w:tab/>
        <w:tab/>
      </w:r>
      <w:r/>
    </w:p>
    <w:p>
      <w:pPr>
        <w:pStyle w:val="CodeChangeLine"/>
        <w:tabs>
          <w:tab w:pos="567" w:val="left"/>
          <w:tab w:pos="1134" w:val="left"/>
          <w:tab w:pos="1247" w:val="left"/>
        </w:tabs>
      </w:pPr>
      <w:r>
        <w:rPr>
          <w:color w:val="BFBFBF"/>
          <w:shd w:val="clear" w:color="auto" w:fill="fafafa"/>
        </w:rPr>
        <w:t>775</w:t>
        <w:tab/>
        <w:t>878</w:t>
        <w:tab/>
        <w:tab/>
      </w:r>
      <w:r>
        <w:t>&gt; NOTE: If the Receiver is a Transit CSE, the Receiver acts as CoAP client and CoAP server.</w:t>
      </w:r>
    </w:p>
    <w:p>
      <w:pPr>
        <w:pStyle w:val="CodeChangeLine"/>
        <w:tabs>
          <w:tab w:pos="567" w:val="left"/>
          <w:tab w:pos="1134" w:val="left"/>
          <w:tab w:pos="1247" w:val="left"/>
        </w:tabs>
      </w:pPr>
      <w:r>
        <w:rPr>
          <w:color w:val="BFBFBF"/>
          <w:shd w:val="clear" w:color="auto" w:fill="fafafa"/>
        </w:rPr>
        <w:t>776</w:t>
        <w:tab/>
        <w:t>879</w:t>
        <w:tab/>
        <w:tab/>
      </w:r>
      <w:r/>
    </w:p>
    <w:p>
      <w:pPr>
        <w:pStyle w:val="CodeChangeLine"/>
        <w:tabs>
          <w:tab w:pos="567" w:val="left"/>
          <w:tab w:pos="1134" w:val="left"/>
          <w:tab w:pos="1247" w:val="left"/>
        </w:tabs>
        <w:shd w:val="clear" w:color="auto" w:fill="fbe9eb"/>
      </w:pPr>
      <w:r>
        <w:rPr>
          <w:color w:val="BFBFBF"/>
          <w:shd w:val="clear" w:color="auto" w:fill="#f9d7dc"/>
        </w:rPr>
        <w:t>777</w:t>
        <w:tab/>
        <w:tab/>
        <w:t>-</w:t>
        <w:tab/>
      </w:r>
      <w:r/>
    </w:p>
    <w:p>
      <w:pPr>
        <w:pStyle w:val="CodeChangeLine"/>
        <w:tabs>
          <w:tab w:pos="567" w:val="left"/>
          <w:tab w:pos="1134" w:val="left"/>
          <w:tab w:pos="1247" w:val="left"/>
        </w:tabs>
        <w:shd w:val="clear" w:color="auto" w:fill="fbe9eb"/>
      </w:pPr>
      <w:r>
        <w:rPr>
          <w:color w:val="BFBFBF"/>
          <w:shd w:val="clear" w:color="auto" w:fill="#f9d7dc"/>
        </w:rPr>
        <w:t>778</w:t>
        <w:tab/>
        <w:tab/>
        <w:t>-</w:t>
        <w:tab/>
      </w:r>
      <w:r/>
    </w:p>
    <w:p>
      <w:pPr>
        <w:pStyle w:val="CodeChangeLine"/>
        <w:tabs>
          <w:tab w:pos="567" w:val="left"/>
          <w:tab w:pos="1134" w:val="left"/>
          <w:tab w:pos="1247" w:val="left"/>
        </w:tabs>
      </w:pPr>
      <w:r>
        <w:rPr>
          <w:color w:val="BFBFBF"/>
          <w:shd w:val="clear" w:color="auto" w:fill="fafafa"/>
        </w:rPr>
        <w:t>779</w:t>
        <w:tab/>
        <w:t>880</w:t>
        <w:tab/>
        <w:tab/>
      </w:r>
      <w:r>
        <w:t>![Figure 6.3.3-1: Non-Blocking Synchronous Case](media/6.3.3-1.png)</w:t>
      </w:r>
    </w:p>
    <w:p>
      <w:pPr>
        <w:pStyle w:val="CodeChangeLine"/>
        <w:tabs>
          <w:tab w:pos="567" w:val="left"/>
          <w:tab w:pos="1134" w:val="left"/>
          <w:tab w:pos="1247" w:val="left"/>
        </w:tabs>
      </w:pPr>
      <w:r>
        <w:rPr>
          <w:color w:val="BFBFBF"/>
          <w:shd w:val="clear" w:color="auto" w:fill="fafafa"/>
        </w:rPr>
        <w:t>780</w:t>
        <w:tab/>
        <w:t>881</w:t>
        <w:tab/>
        <w:tab/>
      </w:r>
      <w:r/>
    </w:p>
    <w:p>
      <w:pPr>
        <w:pStyle w:val="CodeChangeLine"/>
        <w:tabs>
          <w:tab w:pos="567" w:val="left"/>
          <w:tab w:pos="1134" w:val="left"/>
          <w:tab w:pos="1247" w:val="left"/>
        </w:tabs>
      </w:pPr>
      <w:r>
        <w:rPr>
          <w:color w:val="BFBFBF"/>
          <w:shd w:val="clear" w:color="auto" w:fill="fafafa"/>
        </w:rPr>
        <w:t>781</w:t>
        <w:tab/>
        <w:t>882</w:t>
        <w:tab/>
        <w:tab/>
      </w:r>
      <w:r>
        <w:t>**Figure 6.3.3-1: Non-Blocking Synchronous Case**</w:t>
      </w:r>
    </w:p>
    <w:p>
      <w:pPr>
        <w:pStyle w:val="CodeChangeLine"/>
        <w:tabs>
          <w:tab w:pos="567" w:val="left"/>
          <w:tab w:pos="1134" w:val="left"/>
          <w:tab w:pos="1247" w:val="left"/>
        </w:tabs>
      </w:pPr>
      <w:r>
        <w:rPr>
          <w:color w:val="BFBFBF"/>
          <w:shd w:val="clear" w:color="auto" w:fill="fafafa"/>
        </w:rPr>
        <w:t>782</w:t>
        <w:tab/>
        <w:t>883</w:t>
        <w:tab/>
        <w:tab/>
      </w:r>
      <w:r/>
    </w:p>
    <w:p>
      <w:pPr>
        <w:pStyle w:val="CodeChangeLine"/>
        <w:tabs>
          <w:tab w:pos="567" w:val="left"/>
          <w:tab w:pos="1134" w:val="left"/>
          <w:tab w:pos="1247" w:val="left"/>
        </w:tabs>
        <w:shd w:val="clear" w:color="auto" w:fill="fbe9eb"/>
      </w:pPr>
      <w:r>
        <w:rPr>
          <w:color w:val="BFBFBF"/>
          <w:shd w:val="clear" w:color="auto" w:fill="#f9d7dc"/>
        </w:rPr>
        <w:t>783</w:t>
        <w:tab/>
        <w:tab/>
        <w:t>-</w:t>
        <w:tab/>
      </w:r>
      <w:r/>
    </w:p>
    <w:p>
      <w:pPr>
        <w:pStyle w:val="CodeChangeLine"/>
        <w:tabs>
          <w:tab w:pos="567" w:val="left"/>
          <w:tab w:pos="1134" w:val="left"/>
          <w:tab w:pos="1247" w:val="left"/>
        </w:tabs>
      </w:pPr>
      <w:r>
        <w:rPr>
          <w:color w:val="BFBFBF"/>
          <w:shd w:val="clear" w:color="auto" w:fill="fafafa"/>
        </w:rPr>
        <w:t>784</w:t>
        <w:tab/>
        <w:t>884</w:t>
        <w:tab/>
        <w:tab/>
      </w:r>
      <w:r>
        <w:t>### 6.3.4 Flex Blocking case</w:t>
      </w:r>
    </w:p>
    <w:p>
      <w:pPr>
        <w:pStyle w:val="CodeChangeLine"/>
        <w:tabs>
          <w:tab w:pos="567" w:val="left"/>
          <w:tab w:pos="1134" w:val="left"/>
          <w:tab w:pos="1247" w:val="left"/>
        </w:tabs>
      </w:pPr>
      <w:r>
        <w:rPr>
          <w:color w:val="BFBFBF"/>
          <w:shd w:val="clear" w:color="auto" w:fill="fafafa"/>
        </w:rPr>
        <w:t>785</w:t>
        <w:tab/>
        <w:t>885</w:t>
        <w:tab/>
        <w:tab/>
      </w:r>
      <w:r/>
    </w:p>
    <w:p>
      <w:pPr>
        <w:pStyle w:val="CodeChangeLine"/>
        <w:tabs>
          <w:tab w:pos="567" w:val="left"/>
          <w:tab w:pos="1134" w:val="left"/>
          <w:tab w:pos="1247" w:val="left"/>
        </w:tabs>
        <w:shd w:val="clear" w:color="auto" w:fill="fbe9eb"/>
      </w:pPr>
      <w:r>
        <w:rPr>
          <w:color w:val="BFBFBF"/>
          <w:shd w:val="clear" w:color="auto" w:fill="#f9d7dc"/>
        </w:rPr>
        <w:t>786</w:t>
        <w:tab/>
        <w:tab/>
        <w:t>-</w:t>
        <w:tab/>
      </w:r>
      <w:r>
        <w:t>1. If the **_Response Type_** parameter is configured as "flex blocking", the Originator (CoAP client) should send the oneM2M request to the Receiver (CoAP server) as a CoAP Confirmable message. This request shall be sent using the CoAP POST method, and shall include the **_Operation_** parameter, mapped as described in clause 6.2.2.3.</w:t>
      </w:r>
    </w:p>
    <w:p>
      <w:pPr>
        <w:pStyle w:val="CodeChangeLine"/>
        <w:tabs>
          <w:tab w:pos="567" w:val="left"/>
          <w:tab w:pos="1134" w:val="left"/>
          <w:tab w:pos="1247" w:val="left"/>
        </w:tabs>
        <w:shd w:val="clear" w:color="auto" w:fill="ecfdf0"/>
      </w:pPr>
      <w:r>
        <w:rPr>
          <w:color w:val="BFBFBF"/>
          <w:shd w:val="clear" w:color="auto" w:fill="#ddfbe6"/>
        </w:rPr>
        <w:tab/>
        <w:t>886</w:t>
        <w:tab/>
        <w:t>+</w:t>
        <w:tab/>
      </w:r>
      <w:r>
        <w:t>1. If the **_Response Type_** parameter is configured as "flex blocking", the Originator (CoAP client) should send the oneM2M request to the Receiver (CoAP server) as a CoAP Confirmable message. This request shall be sent using the CoAP POST method, and shall include the **_Operation_** parameter, mapped as described in [clause 6.2.2.3](#6223-uri-options).</w:t>
      </w:r>
    </w:p>
    <w:p>
      <w:pPr>
        <w:pStyle w:val="CodeChangeLine"/>
        <w:tabs>
          <w:tab w:pos="567" w:val="left"/>
          <w:tab w:pos="1134" w:val="left"/>
          <w:tab w:pos="1247" w:val="left"/>
        </w:tabs>
      </w:pPr>
      <w:r>
        <w:rPr>
          <w:color w:val="BFBFBF"/>
          <w:shd w:val="clear" w:color="auto" w:fill="fafafa"/>
        </w:rPr>
        <w:t>787</w:t>
        <w:tab/>
        <w:t>887</w:t>
        <w:tab/>
        <w:tab/>
      </w:r>
      <w:r>
        <w:t>2. The Receiver shall determine whether to handle the request using "nonBlockingRequestSynch" or "nonBlockingRequestAsynch" mode:</w:t>
      </w:r>
    </w:p>
    <w:p>
      <w:pPr>
        <w:pStyle w:val="CodeChangeLine"/>
        <w:tabs>
          <w:tab w:pos="567" w:val="left"/>
          <w:tab w:pos="1134" w:val="left"/>
          <w:tab w:pos="1247" w:val="left"/>
        </w:tabs>
        <w:shd w:val="clear" w:color="auto" w:fill="fbe9eb"/>
      </w:pPr>
      <w:r>
        <w:rPr>
          <w:color w:val="BFBFBF"/>
          <w:shd w:val="clear" w:color="auto" w:fill="#f9d7dc"/>
        </w:rPr>
        <w:t>788</w:t>
        <w:tab/>
        <w:tab/>
        <w:t>-</w:t>
        <w:tab/>
      </w:r>
      <w:r>
        <w:t xml:space="preserve">    - If the Receiver chooses "nonBlockingRequestAsynch" processing proceeds as described in clause [6.3.2](#632-non-blocking-asynchronous-case), starting from step 2).</w:t>
      </w:r>
    </w:p>
    <w:p>
      <w:pPr>
        <w:pStyle w:val="CodeChangeLine"/>
        <w:tabs>
          <w:tab w:pos="567" w:val="left"/>
          <w:tab w:pos="1134" w:val="left"/>
          <w:tab w:pos="1247" w:val="left"/>
        </w:tabs>
        <w:shd w:val="clear" w:color="auto" w:fill="fbe9eb"/>
      </w:pPr>
      <w:r>
        <w:rPr>
          <w:color w:val="BFBFBF"/>
          <w:shd w:val="clear" w:color="auto" w:fill="#f9d7dc"/>
        </w:rPr>
        <w:t>789</w:t>
        <w:tab/>
        <w:tab/>
        <w:t>-</w:t>
        <w:tab/>
      </w:r>
      <w:r>
        <w:t xml:space="preserve">    - If the Receiver chooses "nonBlockingRequestSynch" processing proceeds as described in clause [6.3.3](#633-non-blocking-synchronous-case), starting from step 2).</w:t>
      </w:r>
    </w:p>
    <w:p>
      <w:pPr>
        <w:pStyle w:val="CodeChangeLine"/>
        <w:tabs>
          <w:tab w:pos="567" w:val="left"/>
          <w:tab w:pos="1134" w:val="left"/>
          <w:tab w:pos="1247" w:val="left"/>
        </w:tabs>
        <w:shd w:val="clear" w:color="auto" w:fill="fbe9eb"/>
      </w:pPr>
      <w:r>
        <w:rPr>
          <w:color w:val="BFBFBF"/>
          <w:shd w:val="clear" w:color="auto" w:fill="#f9d7dc"/>
        </w:rPr>
        <w:t>790</w:t>
        <w:tab/>
        <w:tab/>
        <w:t>-</w:t>
        <w:tab/>
      </w:r>
      <w:r/>
    </w:p>
    <w:p>
      <w:pPr>
        <w:pStyle w:val="CodeChangeLine"/>
        <w:tabs>
          <w:tab w:pos="567" w:val="left"/>
          <w:tab w:pos="1134" w:val="left"/>
          <w:tab w:pos="1247" w:val="left"/>
        </w:tabs>
        <w:shd w:val="clear" w:color="auto" w:fill="ecfdf0"/>
      </w:pPr>
      <w:r>
        <w:rPr>
          <w:color w:val="BFBFBF"/>
          <w:shd w:val="clear" w:color="auto" w:fill="#ddfbe6"/>
        </w:rPr>
        <w:tab/>
        <w:t>888</w:t>
        <w:tab/>
        <w:t>+</w:t>
        <w:tab/>
      </w:r>
      <w:r/>
    </w:p>
    <w:p>
      <w:pPr>
        <w:pStyle w:val="CodeChangeLine"/>
        <w:tabs>
          <w:tab w:pos="567" w:val="left"/>
          <w:tab w:pos="1134" w:val="left"/>
          <w:tab w:pos="1247" w:val="left"/>
        </w:tabs>
        <w:shd w:val="clear" w:color="auto" w:fill="ecfdf0"/>
      </w:pPr>
      <w:r>
        <w:rPr>
          <w:color w:val="BFBFBF"/>
          <w:shd w:val="clear" w:color="auto" w:fill="#ddfbe6"/>
        </w:rPr>
        <w:tab/>
        <w:t>889</w:t>
        <w:tab/>
        <w:t>+</w:t>
        <w:tab/>
      </w:r>
      <w:r>
        <w:t xml:space="preserve">   - If the Receiver chooses "nonBlockingRequestAsynch" processing proceeds as described in [clause 6.3.2](#632-non-blocking-asynchronous-case), starting from step 2).</w:t>
      </w:r>
    </w:p>
    <w:p>
      <w:pPr>
        <w:pStyle w:val="CodeChangeLine"/>
        <w:tabs>
          <w:tab w:pos="567" w:val="left"/>
          <w:tab w:pos="1134" w:val="left"/>
          <w:tab w:pos="1247" w:val="left"/>
        </w:tabs>
        <w:shd w:val="clear" w:color="auto" w:fill="ecfdf0"/>
      </w:pPr>
      <w:r>
        <w:rPr>
          <w:color w:val="BFBFBF"/>
          <w:shd w:val="clear" w:color="auto" w:fill="#ddfbe6"/>
        </w:rPr>
        <w:tab/>
        <w:t>890</w:t>
        <w:tab/>
        <w:t>+</w:t>
        <w:tab/>
      </w:r>
      <w:r>
        <w:t xml:space="preserve">   - If the Receiver chooses "nonBlockingRequestSynch" processing proceeds as described in [clause 6.3.3](#633-non-blocking-synchronous-case), starting from step 2).</w:t>
      </w:r>
    </w:p>
    <w:p>
      <w:pPr>
        <w:pStyle w:val="CodeChangeLine"/>
        <w:tabs>
          <w:tab w:pos="567" w:val="left"/>
          <w:tab w:pos="1134" w:val="left"/>
          <w:tab w:pos="1247" w:val="left"/>
        </w:tabs>
      </w:pPr>
      <w:r>
        <w:rPr>
          <w:color w:val="BFBFBF"/>
          <w:shd w:val="clear" w:color="auto" w:fill="fafafa"/>
        </w:rPr>
        <w:t>791</w:t>
        <w:tab/>
        <w:t>891</w:t>
        <w:tab/>
        <w:tab/>
      </w:r>
      <w:r/>
    </w:p>
    <w:p>
      <w:pPr>
        <w:pStyle w:val="CodeChangeLine"/>
        <w:tabs>
          <w:tab w:pos="567" w:val="left"/>
          <w:tab w:pos="1134" w:val="left"/>
          <w:tab w:pos="1247" w:val="left"/>
        </w:tabs>
      </w:pPr>
      <w:r>
        <w:rPr>
          <w:color w:val="BFBFBF"/>
          <w:shd w:val="clear" w:color="auto" w:fill="fafafa"/>
        </w:rPr>
        <w:t>792</w:t>
        <w:tab/>
        <w:t>892</w:t>
        <w:tab/>
        <w:tab/>
      </w:r>
      <w:r>
        <w:t>## 6.4 Mapping rules of caching</w:t>
      </w:r>
    </w:p>
    <w:p>
      <w:pPr>
        <w:pStyle w:val="CodeChangeLine"/>
        <w:tabs>
          <w:tab w:pos="567" w:val="left"/>
          <w:tab w:pos="1134" w:val="left"/>
          <w:tab w:pos="1247" w:val="left"/>
        </w:tabs>
      </w:pPr>
      <w:r>
        <w:rPr>
          <w:color w:val="BFBFBF"/>
          <w:shd w:val="clear" w:color="auto" w:fill="fafafa"/>
        </w:rPr>
        <w:t>793</w:t>
        <w:tab/>
        <w:t>893</w:t>
        <w:tab/>
        <w:tab/>
      </w:r>
      <w:r/>
    </w:p>
    <w:p>
      <w:pPr>
        <w:pStyle w:val="CodeHeader"/>
      </w:pPr>
      <w:r>
        <w:t xml:space="preserve">@@ -797,36 +897,35 @@ </w:t>
      </w:r>
    </w:p>
    <w:p>
      <w:pPr>
        <w:pStyle w:val="CodeChangeLine"/>
        <w:tabs>
          <w:tab w:pos="567" w:val="left"/>
          <w:tab w:pos="1134" w:val="left"/>
          <w:tab w:pos="1247" w:val="left"/>
        </w:tabs>
      </w:pPr>
      <w:r>
        <w:rPr>
          <w:color w:val="BFBFBF"/>
          <w:shd w:val="clear" w:color="auto" w:fill="fafafa"/>
        </w:rPr>
        <w:t>797</w:t>
        <w:tab/>
        <w:t>897</w:t>
        <w:tab/>
        <w:tab/>
      </w:r>
      <w:r/>
    </w:p>
    <w:p>
      <w:pPr>
        <w:pStyle w:val="CodeChangeLine"/>
        <w:tabs>
          <w:tab w:pos="567" w:val="left"/>
          <w:tab w:pos="1134" w:val="left"/>
          <w:tab w:pos="1247" w:val="left"/>
        </w:tabs>
      </w:pPr>
      <w:r>
        <w:rPr>
          <w:color w:val="BFBFBF"/>
          <w:shd w:val="clear" w:color="auto" w:fill="fafafa"/>
        </w:rPr>
        <w:t>798</w:t>
        <w:tab/>
        <w:t>898</w:t>
        <w:tab/>
        <w:tab/>
      </w:r>
      <w:r>
        <w:t>- set the Max-Age Option value to "0" (zero) to disable caching, in order to support complete oneM2M mapping; or</w:t>
      </w:r>
    </w:p>
    <w:p>
      <w:pPr>
        <w:pStyle w:val="CodeChangeLine"/>
        <w:tabs>
          <w:tab w:pos="567" w:val="left"/>
          <w:tab w:pos="1134" w:val="left"/>
          <w:tab w:pos="1247" w:val="left"/>
        </w:tabs>
      </w:pPr>
      <w:r>
        <w:rPr>
          <w:color w:val="BFBFBF"/>
          <w:shd w:val="clear" w:color="auto" w:fill="fafafa"/>
        </w:rPr>
        <w:t>799</w:t>
        <w:tab/>
        <w:t>899</w:t>
        <w:tab/>
        <w:tab/>
      </w:r>
      <w:r>
        <w:t>- set the Max-Age option value to another value (such as the default value), in order to use CoAP caching mechanism for constrained environment.</w:t>
      </w:r>
    </w:p>
    <w:p>
      <w:pPr>
        <w:pStyle w:val="CodeChangeLine"/>
        <w:tabs>
          <w:tab w:pos="567" w:val="left"/>
          <w:tab w:pos="1134" w:val="left"/>
          <w:tab w:pos="1247" w:val="left"/>
        </w:tabs>
        <w:shd w:val="clear" w:color="auto" w:fill="fbe9eb"/>
      </w:pPr>
      <w:r>
        <w:rPr>
          <w:color w:val="BFBFBF"/>
          <w:shd w:val="clear" w:color="auto" w:fill="#f9d7dc"/>
        </w:rPr>
        <w:t>800</w:t>
        <w:tab/>
        <w:tab/>
        <w:t>-</w:t>
        <w:tab/>
      </w:r>
      <w:r>
        <w:t xml:space="preserve">    &gt; NOTE 1: In the second case, the new request from oneM2M layer can get the stored fresh response from CoAP client, not from CoAP server.</w:t>
      </w:r>
    </w:p>
    <w:p>
      <w:pPr>
        <w:pStyle w:val="CodeChangeLine"/>
        <w:tabs>
          <w:tab w:pos="567" w:val="left"/>
          <w:tab w:pos="1134" w:val="left"/>
          <w:tab w:pos="1247" w:val="left"/>
        </w:tabs>
        <w:shd w:val="clear" w:color="auto" w:fill="ecfdf0"/>
      </w:pPr>
      <w:r>
        <w:rPr>
          <w:color w:val="BFBFBF"/>
          <w:shd w:val="clear" w:color="auto" w:fill="#ddfbe6"/>
        </w:rPr>
        <w:tab/>
        <w:t>900</w:t>
        <w:tab/>
        <w:t>+</w:t>
        <w:tab/>
      </w:r>
      <w:r/>
    </w:p>
    <w:p>
      <w:pPr>
        <w:pStyle w:val="CodeChangeLine"/>
        <w:tabs>
          <w:tab w:pos="567" w:val="left"/>
          <w:tab w:pos="1134" w:val="left"/>
          <w:tab w:pos="1247" w:val="left"/>
        </w:tabs>
        <w:shd w:val="clear" w:color="auto" w:fill="ecfdf0"/>
      </w:pPr>
      <w:r>
        <w:rPr>
          <w:color w:val="BFBFBF"/>
          <w:shd w:val="clear" w:color="auto" w:fill="#ddfbe6"/>
        </w:rPr>
        <w:tab/>
        <w:t>901</w:t>
        <w:tab/>
        <w:t>+</w:t>
        <w:tab/>
      </w:r>
      <w:r>
        <w:t>&gt; NOTE 1: In the second case, the new request from oneM2M layer can get the stored fresh response from CoAP client, not from CoAP server.</w:t>
      </w:r>
    </w:p>
    <w:p>
      <w:pPr>
        <w:pStyle w:val="CodeChangeLine"/>
        <w:tabs>
          <w:tab w:pos="567" w:val="left"/>
          <w:tab w:pos="1134" w:val="left"/>
          <w:tab w:pos="1247" w:val="left"/>
        </w:tabs>
      </w:pPr>
      <w:r>
        <w:rPr>
          <w:color w:val="BFBFBF"/>
          <w:shd w:val="clear" w:color="auto" w:fill="fafafa"/>
        </w:rPr>
        <w:t>801</w:t>
        <w:tab/>
        <w:t>902</w:t>
        <w:tab/>
        <w:tab/>
      </w:r>
      <w:r/>
    </w:p>
    <w:p>
      <w:pPr>
        <w:pStyle w:val="CodeChangeLine"/>
        <w:tabs>
          <w:tab w:pos="567" w:val="left"/>
          <w:tab w:pos="1134" w:val="left"/>
          <w:tab w:pos="1247" w:val="left"/>
        </w:tabs>
      </w:pPr>
      <w:r>
        <w:rPr>
          <w:color w:val="BFBFBF"/>
          <w:shd w:val="clear" w:color="auto" w:fill="fafafa"/>
        </w:rPr>
        <w:t>802</w:t>
        <w:tab/>
        <w:t>903</w:t>
        <w:tab/>
        <w:tab/>
      </w:r>
      <w:r>
        <w:t>If the CoAP end point supports caching mechanism by validity:</w:t>
      </w:r>
    </w:p>
    <w:p>
      <w:pPr>
        <w:pStyle w:val="CodeChangeLine"/>
        <w:tabs>
          <w:tab w:pos="567" w:val="left"/>
          <w:tab w:pos="1134" w:val="left"/>
          <w:tab w:pos="1247" w:val="left"/>
        </w:tabs>
      </w:pPr>
      <w:r>
        <w:rPr>
          <w:color w:val="BFBFBF"/>
          <w:shd w:val="clear" w:color="auto" w:fill="fafafa"/>
        </w:rPr>
        <w:t>803</w:t>
        <w:tab/>
        <w:t>904</w:t>
        <w:tab/>
        <w:tab/>
      </w:r>
      <w:r/>
    </w:p>
    <w:p>
      <w:pPr>
        <w:pStyle w:val="CodeChangeLine"/>
        <w:tabs>
          <w:tab w:pos="567" w:val="left"/>
          <w:tab w:pos="1134" w:val="left"/>
          <w:tab w:pos="1247" w:val="left"/>
        </w:tabs>
      </w:pPr>
      <w:r>
        <w:rPr>
          <w:color w:val="BFBFBF"/>
          <w:shd w:val="clear" w:color="auto" w:fill="fafafa"/>
        </w:rPr>
        <w:t>804</w:t>
        <w:tab/>
        <w:t>905</w:t>
        <w:tab/>
        <w:tab/>
      </w:r>
      <w:r>
        <w:t>- the CoAP server shall not present Etag in responses to disable caching, in order to support complete oneM2M mapping; or</w:t>
      </w:r>
    </w:p>
    <w:p>
      <w:pPr>
        <w:pStyle w:val="CodeChangeLine"/>
        <w:tabs>
          <w:tab w:pos="567" w:val="left"/>
          <w:tab w:pos="1134" w:val="left"/>
          <w:tab w:pos="1247" w:val="left"/>
        </w:tabs>
      </w:pPr>
      <w:r>
        <w:rPr>
          <w:color w:val="BFBFBF"/>
          <w:shd w:val="clear" w:color="auto" w:fill="fafafa"/>
        </w:rPr>
        <w:t>805</w:t>
        <w:tab/>
        <w:t>906</w:t>
        <w:tab/>
        <w:tab/>
      </w:r>
      <w:r>
        <w:t>- the CoAP server shall present Etag in responses, in order to use CoAP caching mechanism for constrained environment.</w:t>
      </w:r>
    </w:p>
    <w:p>
      <w:pPr>
        <w:pStyle w:val="CodeChangeLine"/>
        <w:tabs>
          <w:tab w:pos="567" w:val="left"/>
          <w:tab w:pos="1134" w:val="left"/>
          <w:tab w:pos="1247" w:val="left"/>
        </w:tabs>
        <w:shd w:val="clear" w:color="auto" w:fill="fbe9eb"/>
      </w:pPr>
      <w:r>
        <w:rPr>
          <w:color w:val="BFBFBF"/>
          <w:shd w:val="clear" w:color="auto" w:fill="#f9d7dc"/>
        </w:rPr>
        <w:t>806</w:t>
        <w:tab/>
        <w:tab/>
        <w:t>-</w:t>
        <w:tab/>
      </w:r>
      <w:r>
        <w:t xml:space="preserve">    &gt; NOTE 2: In the second case, the new request from oneM2M layer can get the stored fresh response from CoAP server, not from oneM2M layer.</w:t>
      </w:r>
    </w:p>
    <w:p>
      <w:pPr>
        <w:pStyle w:val="CodeChangeLine"/>
        <w:tabs>
          <w:tab w:pos="567" w:val="left"/>
          <w:tab w:pos="1134" w:val="left"/>
          <w:tab w:pos="1247" w:val="left"/>
        </w:tabs>
        <w:shd w:val="clear" w:color="auto" w:fill="fbe9eb"/>
      </w:pPr>
      <w:r>
        <w:rPr>
          <w:color w:val="BFBFBF"/>
          <w:shd w:val="clear" w:color="auto" w:fill="#f9d7dc"/>
        </w:rPr>
        <w:t>807</w:t>
        <w:tab/>
        <w:tab/>
        <w:t>-</w:t>
        <w:tab/>
      </w:r>
      <w:r/>
    </w:p>
    <w:p>
      <w:pPr>
        <w:pStyle w:val="CodeChangeLine"/>
        <w:tabs>
          <w:tab w:pos="567" w:val="left"/>
          <w:tab w:pos="1134" w:val="left"/>
          <w:tab w:pos="1247" w:val="left"/>
        </w:tabs>
        <w:shd w:val="clear" w:color="auto" w:fill="fbe9eb"/>
      </w:pPr>
      <w:r>
        <w:rPr>
          <w:color w:val="BFBFBF"/>
          <w:shd w:val="clear" w:color="auto" w:fill="#f9d7dc"/>
        </w:rPr>
        <w:t>808</w:t>
        <w:tab/>
        <w:tab/>
        <w:t>-</w:t>
        <w:tab/>
      </w:r>
      <w:r/>
    </w:p>
    <w:p>
      <w:pPr>
        <w:pStyle w:val="CodeChangeLine"/>
        <w:tabs>
          <w:tab w:pos="567" w:val="left"/>
          <w:tab w:pos="1134" w:val="left"/>
          <w:tab w:pos="1247" w:val="left"/>
        </w:tabs>
        <w:shd w:val="clear" w:color="auto" w:fill="fbe9eb"/>
      </w:pPr>
      <w:r>
        <w:rPr>
          <w:color w:val="BFBFBF"/>
          <w:shd w:val="clear" w:color="auto" w:fill="#f9d7dc"/>
        </w:rPr>
        <w:t>809</w:t>
        <w:tab/>
        <w:tab/>
        <w:t>-</w:t>
        <w:tab/>
      </w:r>
      <w:r>
        <w:t>## 6.5 Usage of Block-wise Transfers</w:t>
      </w:r>
    </w:p>
    <w:p>
      <w:pPr>
        <w:pStyle w:val="CodeChangeLine"/>
        <w:tabs>
          <w:tab w:pos="567" w:val="left"/>
          <w:tab w:pos="1134" w:val="left"/>
          <w:tab w:pos="1247" w:val="left"/>
        </w:tabs>
        <w:shd w:val="clear" w:color="auto" w:fill="ecfdf0"/>
      </w:pPr>
      <w:r>
        <w:rPr>
          <w:color w:val="BFBFBF"/>
          <w:shd w:val="clear" w:color="auto" w:fill="#ddfbe6"/>
        </w:rPr>
        <w:tab/>
        <w:t>907</w:t>
        <w:tab/>
        <w:t>+</w:t>
        <w:tab/>
      </w:r>
      <w:r/>
    </w:p>
    <w:p>
      <w:pPr>
        <w:pStyle w:val="CodeChangeLine"/>
        <w:tabs>
          <w:tab w:pos="567" w:val="left"/>
          <w:tab w:pos="1134" w:val="left"/>
          <w:tab w:pos="1247" w:val="left"/>
        </w:tabs>
        <w:shd w:val="clear" w:color="auto" w:fill="ecfdf0"/>
      </w:pPr>
      <w:r>
        <w:rPr>
          <w:color w:val="BFBFBF"/>
          <w:shd w:val="clear" w:color="auto" w:fill="#ddfbe6"/>
        </w:rPr>
        <w:tab/>
        <w:t>908</w:t>
        <w:tab/>
        <w:t>+</w:t>
        <w:tab/>
      </w:r>
      <w:r>
        <w:t>&gt; NOTE 2: In the second case, the new request from oneM2M layer can get the stored fresh response from CoAP server, not from oneM2M layer.</w:t>
      </w:r>
    </w:p>
    <w:p>
      <w:pPr>
        <w:pStyle w:val="CodeChangeLine"/>
        <w:tabs>
          <w:tab w:pos="567" w:val="left"/>
          <w:tab w:pos="1134" w:val="left"/>
          <w:tab w:pos="1247" w:val="left"/>
        </w:tabs>
        <w:shd w:val="clear" w:color="auto" w:fill="ecfdf0"/>
      </w:pPr>
      <w:r>
        <w:rPr>
          <w:color w:val="BFBFBF"/>
          <w:shd w:val="clear" w:color="auto" w:fill="#ddfbe6"/>
        </w:rPr>
        <w:tab/>
        <w:t>909</w:t>
        <w:tab/>
        <w:t>+</w:t>
        <w:tab/>
      </w:r>
      <w:r/>
    </w:p>
    <w:p>
      <w:pPr>
        <w:pStyle w:val="CodeChangeLine"/>
        <w:tabs>
          <w:tab w:pos="567" w:val="left"/>
          <w:tab w:pos="1134" w:val="left"/>
          <w:tab w:pos="1247" w:val="left"/>
        </w:tabs>
        <w:shd w:val="clear" w:color="auto" w:fill="ecfdf0"/>
      </w:pPr>
      <w:r>
        <w:rPr>
          <w:color w:val="BFBFBF"/>
          <w:shd w:val="clear" w:color="auto" w:fill="#ddfbe6"/>
        </w:rPr>
        <w:tab/>
        <w:t>910</w:t>
        <w:tab/>
        <w:t>+</w:t>
        <w:tab/>
      </w:r>
      <w:r>
        <w:t>## 6.5 Usage of Block-wise Transfers&lt;span id="65-usage-of-block-wise-transfers"&gt;&lt;/span&gt;&lt;a name="65-usage-of-block-wise-transfers"&gt;&lt;/a&gt;</w:t>
      </w:r>
    </w:p>
    <w:p>
      <w:pPr>
        <w:pStyle w:val="CodeChangeLine"/>
        <w:tabs>
          <w:tab w:pos="567" w:val="left"/>
          <w:tab w:pos="1134" w:val="left"/>
          <w:tab w:pos="1247" w:val="left"/>
        </w:tabs>
      </w:pPr>
      <w:r>
        <w:rPr>
          <w:color w:val="BFBFBF"/>
          <w:shd w:val="clear" w:color="auto" w:fill="fafafa"/>
        </w:rPr>
        <w:t>810</w:t>
        <w:tab/>
        <w:t>911</w:t>
        <w:tab/>
        <w:tab/>
      </w:r>
      <w:r/>
    </w:p>
    <w:p>
      <w:pPr>
        <w:pStyle w:val="CodeChangeLine"/>
        <w:tabs>
          <w:tab w:pos="567" w:val="left"/>
          <w:tab w:pos="1134" w:val="left"/>
          <w:tab w:pos="1247" w:val="left"/>
        </w:tabs>
      </w:pPr>
      <w:r>
        <w:rPr>
          <w:color w:val="BFBFBF"/>
          <w:shd w:val="clear" w:color="auto" w:fill="fafafa"/>
        </w:rPr>
        <w:t>811</w:t>
        <w:tab/>
        <w:t>912</w:t>
        <w:tab/>
        <w:tab/>
      </w:r>
      <w:r>
        <w:t>Using Block Options, large oneM2M resource representations can be fragmented and reassembled by CoAP independently of the lower layers as well as the above application. The CoAP Block1 Option shall be used to define the size of the blocks used for oneM2M request primitives and the CoAP Block2 Option shall be used to define the size of the blocks used for oneM2M response responses. Refer to IETF RFC 7959 [\[3\]](#_ref_3) for further details.</w:t>
      </w:r>
    </w:p>
    <w:p>
      <w:pPr>
        <w:pStyle w:val="CodeChangeLine"/>
        <w:tabs>
          <w:tab w:pos="567" w:val="left"/>
          <w:tab w:pos="1134" w:val="left"/>
          <w:tab w:pos="1247" w:val="left"/>
        </w:tabs>
      </w:pPr>
      <w:r>
        <w:rPr>
          <w:color w:val="BFBFBF"/>
          <w:shd w:val="clear" w:color="auto" w:fill="fafafa"/>
        </w:rPr>
        <w:t>812</w:t>
        <w:tab/>
        <w:t>913</w:t>
        <w:tab/>
        <w:tab/>
      </w:r>
      <w:r/>
    </w:p>
    <w:p>
      <w:pPr>
        <w:pStyle w:val="CodeChangeLine"/>
        <w:tabs>
          <w:tab w:pos="567" w:val="left"/>
          <w:tab w:pos="1134" w:val="left"/>
          <w:tab w:pos="1247" w:val="left"/>
        </w:tabs>
        <w:shd w:val="clear" w:color="auto" w:fill="fbe9eb"/>
      </w:pPr>
      <w:r>
        <w:rPr>
          <w:color w:val="BFBFBF"/>
          <w:shd w:val="clear" w:color="auto" w:fill="#f9d7dc"/>
        </w:rPr>
        <w:t>813</w:t>
        <w:tab/>
        <w:tab/>
        <w:t>-</w:t>
        <w:tab/>
      </w:r>
      <w:r/>
    </w:p>
    <w:p>
      <w:pPr>
        <w:pStyle w:val="CodeChangeLine"/>
        <w:tabs>
          <w:tab w:pos="567" w:val="left"/>
          <w:tab w:pos="1134" w:val="left"/>
          <w:tab w:pos="1247" w:val="left"/>
        </w:tabs>
        <w:shd w:val="clear" w:color="auto" w:fill="fbe9eb"/>
      </w:pPr>
      <w:r>
        <w:rPr>
          <w:color w:val="BFBFBF"/>
          <w:shd w:val="clear" w:color="auto" w:fill="#f9d7dc"/>
        </w:rPr>
        <w:t>814</w:t>
        <w:tab/>
        <w:tab/>
        <w:t>-</w:t>
        <w:tab/>
      </w:r>
      <w:r>
        <w:t>## 6.6 Use of the CoAP FETCH method</w:t>
      </w:r>
    </w:p>
    <w:p>
      <w:pPr>
        <w:pStyle w:val="CodeChangeLine"/>
        <w:tabs>
          <w:tab w:pos="567" w:val="left"/>
          <w:tab w:pos="1134" w:val="left"/>
          <w:tab w:pos="1247" w:val="left"/>
        </w:tabs>
        <w:shd w:val="clear" w:color="auto" w:fill="fbe9eb"/>
      </w:pPr>
      <w:r>
        <w:rPr>
          <w:color w:val="BFBFBF"/>
          <w:shd w:val="clear" w:color="auto" w:fill="#f9d7dc"/>
        </w:rPr>
        <w:t>815</w:t>
        <w:tab/>
        <w:tab/>
        <w:t>-</w:t>
        <w:tab/>
      </w:r>
      <w:r/>
    </w:p>
    <w:p>
      <w:pPr>
        <w:pStyle w:val="CodeChangeLine"/>
        <w:tabs>
          <w:tab w:pos="567" w:val="left"/>
          <w:tab w:pos="1134" w:val="left"/>
          <w:tab w:pos="1247" w:val="left"/>
        </w:tabs>
        <w:shd w:val="clear" w:color="auto" w:fill="fbe9eb"/>
      </w:pPr>
      <w:r>
        <w:rPr>
          <w:color w:val="BFBFBF"/>
          <w:shd w:val="clear" w:color="auto" w:fill="#f9d7dc"/>
        </w:rPr>
        <w:t>816</w:t>
        <w:tab/>
        <w:tab/>
        <w:t>-</w:t>
        <w:tab/>
      </w:r>
      <w:r>
        <w:t>When both Originator and Receiver are using oneM2M Release 5 or later all Blocking RETRIEVE requests shall be sent using the CoAP FETCH method defined in RFC 8132 [\[6\]](#_ref_6). The FETCH method differs from the GET method in that it contains a CoAP payload.</w:t>
      </w:r>
    </w:p>
    <w:p>
      <w:pPr>
        <w:pStyle w:val="CodeChangeLine"/>
        <w:tabs>
          <w:tab w:pos="567" w:val="left"/>
          <w:tab w:pos="1134" w:val="left"/>
          <w:tab w:pos="1247" w:val="left"/>
        </w:tabs>
        <w:shd w:val="clear" w:color="auto" w:fill="fbe9eb"/>
      </w:pPr>
      <w:r>
        <w:rPr>
          <w:color w:val="BFBFBF"/>
          <w:shd w:val="clear" w:color="auto" w:fill="#f9d7dc"/>
        </w:rPr>
        <w:t>817</w:t>
        <w:tab/>
        <w:tab/>
        <w:t>-</w:t>
        <w:tab/>
      </w:r>
      <w:r/>
    </w:p>
    <w:p>
      <w:pPr>
        <w:pStyle w:val="CodeChangeLine"/>
        <w:tabs>
          <w:tab w:pos="567" w:val="left"/>
          <w:tab w:pos="1134" w:val="left"/>
          <w:tab w:pos="1247" w:val="left"/>
        </w:tabs>
        <w:shd w:val="clear" w:color="auto" w:fill="fbe9eb"/>
      </w:pPr>
      <w:r>
        <w:rPr>
          <w:color w:val="BFBFBF"/>
          <w:shd w:val="clear" w:color="auto" w:fill="#f9d7dc"/>
        </w:rPr>
        <w:t>818</w:t>
        <w:tab/>
        <w:tab/>
        <w:t>-</w:t>
        <w:tab/>
      </w:r>
      <w:r>
        <w:t>The CoAP payload shall be set to contain the oneM2M Request primitive, serialized as described in clause [6.2.2](#622-configuration-of-token-and-options).</w:t>
      </w:r>
    </w:p>
    <w:p>
      <w:pPr>
        <w:pStyle w:val="CodeChangeLine"/>
        <w:tabs>
          <w:tab w:pos="567" w:val="left"/>
          <w:tab w:pos="1134" w:val="left"/>
          <w:tab w:pos="1247" w:val="left"/>
        </w:tabs>
        <w:shd w:val="clear" w:color="auto" w:fill="fbe9eb"/>
      </w:pPr>
      <w:r>
        <w:rPr>
          <w:color w:val="BFBFBF"/>
          <w:shd w:val="clear" w:color="auto" w:fill="#f9d7dc"/>
        </w:rPr>
        <w:t>819</w:t>
        <w:tab/>
        <w:tab/>
        <w:t>-</w:t>
        <w:tab/>
      </w:r>
      <w:r/>
    </w:p>
    <w:p>
      <w:pPr>
        <w:pStyle w:val="CodeChangeLine"/>
        <w:tabs>
          <w:tab w:pos="567" w:val="left"/>
          <w:tab w:pos="1134" w:val="left"/>
          <w:tab w:pos="1247" w:val="left"/>
        </w:tabs>
        <w:shd w:val="clear" w:color="auto" w:fill="fbe9eb"/>
      </w:pPr>
      <w:r>
        <w:rPr>
          <w:color w:val="BFBFBF"/>
          <w:shd w:val="clear" w:color="auto" w:fill="#f9d7dc"/>
        </w:rPr>
        <w:t>820</w:t>
        <w:tab/>
        <w:tab/>
        <w:t>-</w:t>
        <w:tab/>
      </w:r>
      <w:r>
        <w:t>RFC 8132 requires that the CoAP Content-Format option be present in the request to indicate the nature of the payload. The Content-Format shall be set to one of the oneM2M-specific MIME media type values defined in clause [6.2.2.2](#6222-content-format-negotiation-options). The value to use depends on the encoding used for the request as follows:</w:t>
      </w:r>
    </w:p>
    <w:p>
      <w:pPr>
        <w:pStyle w:val="CodeChangeLine"/>
        <w:tabs>
          <w:tab w:pos="567" w:val="left"/>
          <w:tab w:pos="1134" w:val="left"/>
          <w:tab w:pos="1247" w:val="left"/>
        </w:tabs>
        <w:shd w:val="clear" w:color="auto" w:fill="ecfdf0"/>
      </w:pPr>
      <w:r>
        <w:rPr>
          <w:color w:val="BFBFBF"/>
          <w:shd w:val="clear" w:color="auto" w:fill="#ddfbe6"/>
        </w:rPr>
        <w:tab/>
        <w:t>914</w:t>
        <w:tab/>
        <w:t>+</w:t>
        <w:tab/>
      </w:r>
      <w:r>
        <w:t>## 6.6 Use of the CoAP FETCH method&lt;span id="66-use-of-the-coap-fetch-method"&gt;&lt;/span&gt;&lt;a name="66-use-of-the-coap-fetch-method"&gt;&lt;/a&gt;</w:t>
      </w:r>
    </w:p>
    <w:p>
      <w:pPr>
        <w:pStyle w:val="CodeChangeLine"/>
        <w:tabs>
          <w:tab w:pos="567" w:val="left"/>
          <w:tab w:pos="1134" w:val="left"/>
          <w:tab w:pos="1247" w:val="left"/>
        </w:tabs>
        <w:shd w:val="clear" w:color="auto" w:fill="ecfdf0"/>
      </w:pPr>
      <w:r>
        <w:rPr>
          <w:color w:val="BFBFBF"/>
          <w:shd w:val="clear" w:color="auto" w:fill="#ddfbe6"/>
        </w:rPr>
        <w:tab/>
        <w:t>915</w:t>
        <w:tab/>
        <w:t>+</w:t>
        <w:tab/>
      </w:r>
      <w:r/>
    </w:p>
    <w:p>
      <w:pPr>
        <w:pStyle w:val="CodeChangeLine"/>
        <w:tabs>
          <w:tab w:pos="567" w:val="left"/>
          <w:tab w:pos="1134" w:val="left"/>
          <w:tab w:pos="1247" w:val="left"/>
        </w:tabs>
        <w:shd w:val="clear" w:color="auto" w:fill="ecfdf0"/>
      </w:pPr>
      <w:r>
        <w:rPr>
          <w:color w:val="BFBFBF"/>
          <w:shd w:val="clear" w:color="auto" w:fill="#ddfbe6"/>
        </w:rPr>
        <w:tab/>
        <w:t>916</w:t>
        <w:tab/>
        <w:t>+</w:t>
        <w:tab/>
      </w:r>
      <w:r>
        <w:t>When both Originator and Receiver are using oneM2M Release 5 or later all Blocking RETRIEVE requests shall be sent using the CoAP FETCH method defined in IETF RFC 8132 [\[6\]](#_ref_6). The FETCH method differs from the GET method in that it contains a CoAP payload.</w:t>
      </w:r>
    </w:p>
    <w:p>
      <w:pPr>
        <w:pStyle w:val="CodeChangeLine"/>
        <w:tabs>
          <w:tab w:pos="567" w:val="left"/>
          <w:tab w:pos="1134" w:val="left"/>
          <w:tab w:pos="1247" w:val="left"/>
        </w:tabs>
        <w:shd w:val="clear" w:color="auto" w:fill="ecfdf0"/>
      </w:pPr>
      <w:r>
        <w:rPr>
          <w:color w:val="BFBFBF"/>
          <w:shd w:val="clear" w:color="auto" w:fill="#ddfbe6"/>
        </w:rPr>
        <w:tab/>
        <w:t>917</w:t>
        <w:tab/>
        <w:t>+</w:t>
        <w:tab/>
      </w:r>
      <w:r/>
    </w:p>
    <w:p>
      <w:pPr>
        <w:pStyle w:val="CodeChangeLine"/>
        <w:tabs>
          <w:tab w:pos="567" w:val="left"/>
          <w:tab w:pos="1134" w:val="left"/>
          <w:tab w:pos="1247" w:val="left"/>
        </w:tabs>
        <w:shd w:val="clear" w:color="auto" w:fill="ecfdf0"/>
      </w:pPr>
      <w:r>
        <w:rPr>
          <w:color w:val="BFBFBF"/>
          <w:shd w:val="clear" w:color="auto" w:fill="#ddfbe6"/>
        </w:rPr>
        <w:tab/>
        <w:t>918</w:t>
        <w:tab/>
        <w:t>+</w:t>
        <w:tab/>
      </w:r>
      <w:r>
        <w:t>The CoAP payload shall be set to contain the oneM2M Request primitive, serialized as described in [clause 6.2.2](#622-configuration-of-token-and-options).</w:t>
      </w:r>
    </w:p>
    <w:p>
      <w:pPr>
        <w:pStyle w:val="CodeChangeLine"/>
        <w:tabs>
          <w:tab w:pos="567" w:val="left"/>
          <w:tab w:pos="1134" w:val="left"/>
          <w:tab w:pos="1247" w:val="left"/>
        </w:tabs>
        <w:shd w:val="clear" w:color="auto" w:fill="ecfdf0"/>
      </w:pPr>
      <w:r>
        <w:rPr>
          <w:color w:val="BFBFBF"/>
          <w:shd w:val="clear" w:color="auto" w:fill="#ddfbe6"/>
        </w:rPr>
        <w:tab/>
        <w:t>919</w:t>
        <w:tab/>
        <w:t>+</w:t>
        <w:tab/>
      </w:r>
      <w:r/>
    </w:p>
    <w:p>
      <w:pPr>
        <w:pStyle w:val="CodeChangeLine"/>
        <w:tabs>
          <w:tab w:pos="567" w:val="left"/>
          <w:tab w:pos="1134" w:val="left"/>
          <w:tab w:pos="1247" w:val="left"/>
        </w:tabs>
        <w:shd w:val="clear" w:color="auto" w:fill="ecfdf0"/>
      </w:pPr>
      <w:r>
        <w:rPr>
          <w:color w:val="BFBFBF"/>
          <w:shd w:val="clear" w:color="auto" w:fill="#ddfbe6"/>
        </w:rPr>
        <w:tab/>
        <w:t>920</w:t>
        <w:tab/>
        <w:t>+</w:t>
        <w:tab/>
      </w:r>
      <w:r>
        <w:t>IETF RFC 8132 [\[6\]](#_ref_6) requires that the CoAP Content-Format option be present in the request to indicate the nature of the payload. The Content-Format shall be set to one of the oneM2M-specific MIME media type values defined in [clause 6.2.2.2](#6222-content-format-negotiation-options). The value to use depends on the encoding used for the request as follows:</w:t>
      </w:r>
    </w:p>
    <w:p>
      <w:pPr>
        <w:pStyle w:val="CodeChangeLine"/>
        <w:tabs>
          <w:tab w:pos="567" w:val="left"/>
          <w:tab w:pos="1134" w:val="left"/>
          <w:tab w:pos="1247" w:val="left"/>
        </w:tabs>
      </w:pPr>
      <w:r>
        <w:rPr>
          <w:color w:val="BFBFBF"/>
          <w:shd w:val="clear" w:color="auto" w:fill="fafafa"/>
        </w:rPr>
        <w:t>821</w:t>
        <w:tab/>
        <w:t>921</w:t>
        <w:tab/>
        <w:tab/>
      </w:r>
      <w:r/>
    </w:p>
    <w:p>
      <w:pPr>
        <w:pStyle w:val="CodeChangeLine"/>
        <w:tabs>
          <w:tab w:pos="567" w:val="left"/>
          <w:tab w:pos="1134" w:val="left"/>
          <w:tab w:pos="1247" w:val="left"/>
        </w:tabs>
      </w:pPr>
      <w:r>
        <w:rPr>
          <w:color w:val="BFBFBF"/>
          <w:shd w:val="clear" w:color="auto" w:fill="fafafa"/>
        </w:rPr>
        <w:t>822</w:t>
        <w:tab/>
        <w:t>922</w:t>
        <w:tab/>
        <w:tab/>
      </w:r>
      <w:r>
        <w:t>- _application/vnd.onem2m-preq+xml_    if the request is encoded using XML</w:t>
      </w:r>
    </w:p>
    <w:p>
      <w:pPr>
        <w:pStyle w:val="CodeChangeLine"/>
        <w:tabs>
          <w:tab w:pos="567" w:val="left"/>
          <w:tab w:pos="1134" w:val="left"/>
          <w:tab w:pos="1247" w:val="left"/>
        </w:tabs>
      </w:pPr>
      <w:r>
        <w:rPr>
          <w:color w:val="BFBFBF"/>
          <w:shd w:val="clear" w:color="auto" w:fill="fafafa"/>
        </w:rPr>
        <w:t>823</w:t>
        <w:tab/>
        <w:t>923</w:t>
        <w:tab/>
        <w:tab/>
      </w:r>
      <w:r>
        <w:t>- _application/vnd.onem2m-preq+json_   if the request is encoded using JSON</w:t>
      </w:r>
    </w:p>
    <w:p>
      <w:pPr>
        <w:pStyle w:val="CodeChangeLine"/>
        <w:tabs>
          <w:tab w:pos="567" w:val="left"/>
          <w:tab w:pos="1134" w:val="left"/>
          <w:tab w:pos="1247" w:val="left"/>
        </w:tabs>
      </w:pPr>
      <w:r>
        <w:rPr>
          <w:color w:val="BFBFBF"/>
          <w:shd w:val="clear" w:color="auto" w:fill="fafafa"/>
        </w:rPr>
        <w:t>824</w:t>
        <w:tab/>
        <w:t>924</w:t>
        <w:tab/>
        <w:tab/>
      </w:r>
      <w:r>
        <w:t>- _application/vnd.onem2m-preq+cbor_   if the request is encoded using CBOR</w:t>
      </w:r>
    </w:p>
    <w:p>
      <w:pPr>
        <w:pStyle w:val="CodeChangeLine"/>
        <w:tabs>
          <w:tab w:pos="567" w:val="left"/>
          <w:tab w:pos="1134" w:val="left"/>
          <w:tab w:pos="1247" w:val="left"/>
        </w:tabs>
      </w:pPr>
      <w:r>
        <w:rPr>
          <w:color w:val="BFBFBF"/>
          <w:shd w:val="clear" w:color="auto" w:fill="fafafa"/>
        </w:rPr>
        <w:t>825</w:t>
        <w:tab/>
        <w:t>925</w:t>
        <w:tab/>
        <w:tab/>
      </w:r>
      <w:r/>
    </w:p>
    <w:p>
      <w:pPr>
        <w:pStyle w:val="CodeChangeLine"/>
        <w:tabs>
          <w:tab w:pos="567" w:val="left"/>
          <w:tab w:pos="1134" w:val="left"/>
          <w:tab w:pos="1247" w:val="left"/>
        </w:tabs>
        <w:shd w:val="clear" w:color="auto" w:fill="fbe9eb"/>
      </w:pPr>
      <w:r>
        <w:rPr>
          <w:color w:val="BFBFBF"/>
          <w:shd w:val="clear" w:color="auto" w:fill="#f9d7dc"/>
        </w:rPr>
        <w:t>826</w:t>
        <w:tab/>
        <w:tab/>
        <w:t>-</w:t>
        <w:tab/>
      </w:r>
      <w:r/>
    </w:p>
    <w:p>
      <w:pPr>
        <w:pStyle w:val="CodeChangeLine"/>
        <w:tabs>
          <w:tab w:pos="567" w:val="left"/>
          <w:tab w:pos="1134" w:val="left"/>
          <w:tab w:pos="1247" w:val="left"/>
        </w:tabs>
      </w:pPr>
      <w:r>
        <w:rPr>
          <w:color w:val="BFBFBF"/>
          <w:shd w:val="clear" w:color="auto" w:fill="fafafa"/>
        </w:rPr>
        <w:t>827</w:t>
        <w:tab/>
        <w:t>926</w:t>
        <w:tab/>
        <w:tab/>
      </w:r>
      <w:r>
        <w:t># 7 Security Consideration</w:t>
      </w:r>
    </w:p>
    <w:p>
      <w:pPr>
        <w:pStyle w:val="CodeChangeLine"/>
        <w:tabs>
          <w:tab w:pos="567" w:val="left"/>
          <w:tab w:pos="1134" w:val="left"/>
          <w:tab w:pos="1247" w:val="left"/>
        </w:tabs>
      </w:pPr>
      <w:r>
        <w:rPr>
          <w:color w:val="BFBFBF"/>
          <w:shd w:val="clear" w:color="auto" w:fill="fafafa"/>
        </w:rPr>
        <w:t>828</w:t>
        <w:tab/>
        <w:t>927</w:t>
        <w:tab/>
        <w:tab/>
      </w:r>
      <w:r/>
    </w:p>
    <w:p>
      <w:pPr>
        <w:pStyle w:val="CodeChangeLine"/>
        <w:tabs>
          <w:tab w:pos="567" w:val="left"/>
          <w:tab w:pos="1134" w:val="left"/>
          <w:tab w:pos="1247" w:val="left"/>
        </w:tabs>
        <w:shd w:val="clear" w:color="auto" w:fill="fbe9eb"/>
      </w:pPr>
      <w:r>
        <w:rPr>
          <w:color w:val="BFBFBF"/>
          <w:shd w:val="clear" w:color="auto" w:fill="#f9d7dc"/>
        </w:rPr>
        <w:t>829</w:t>
        <w:tab/>
        <w:tab/>
        <w:t>-</w:t>
        <w:tab/>
      </w:r>
      <w:r>
        <w:t>This clause applies to CoAP unicast communication only. Security for multicast communication is addressed in clause B.1.</w:t>
      </w:r>
    </w:p>
    <w:p>
      <w:pPr>
        <w:pStyle w:val="CodeChangeLine"/>
        <w:tabs>
          <w:tab w:pos="567" w:val="left"/>
          <w:tab w:pos="1134" w:val="left"/>
          <w:tab w:pos="1247" w:val="left"/>
        </w:tabs>
        <w:shd w:val="clear" w:color="auto" w:fill="ecfdf0"/>
      </w:pPr>
      <w:r>
        <w:rPr>
          <w:color w:val="BFBFBF"/>
          <w:shd w:val="clear" w:color="auto" w:fill="#ddfbe6"/>
        </w:rPr>
        <w:tab/>
        <w:t>928</w:t>
        <w:tab/>
        <w:t>+</w:t>
        <w:tab/>
      </w:r>
      <w:r>
        <w:t>This clause applies to CoAP unicast communication only. Security for multicast communication is addressed in [clause B.1](#b1-security).</w:t>
      </w:r>
    </w:p>
    <w:p>
      <w:pPr>
        <w:pStyle w:val="CodeChangeLine"/>
        <w:tabs>
          <w:tab w:pos="567" w:val="left"/>
          <w:tab w:pos="1134" w:val="left"/>
          <w:tab w:pos="1247" w:val="left"/>
        </w:tabs>
      </w:pPr>
      <w:r>
        <w:rPr>
          <w:color w:val="BFBFBF"/>
          <w:shd w:val="clear" w:color="auto" w:fill="fafafa"/>
        </w:rPr>
        <w:t>830</w:t>
        <w:tab/>
        <w:t>929</w:t>
        <w:tab/>
        <w:tab/>
      </w:r>
      <w:r/>
    </w:p>
    <w:p>
      <w:pPr>
        <w:pStyle w:val="CodeChangeLine"/>
        <w:tabs>
          <w:tab w:pos="567" w:val="left"/>
          <w:tab w:pos="1134" w:val="left"/>
          <w:tab w:pos="1247" w:val="left"/>
        </w:tabs>
      </w:pPr>
      <w:r>
        <w:rPr>
          <w:color w:val="BFBFBF"/>
          <w:shd w:val="clear" w:color="auto" w:fill="fafafa"/>
        </w:rPr>
        <w:t>831</w:t>
        <w:tab/>
        <w:t>930</w:t>
        <w:tab/>
        <w:tab/>
      </w:r>
      <w:r>
        <w:t>CoAP itself does not provide protocol primitives for authentication or authorization.</w:t>
      </w:r>
    </w:p>
    <w:p>
      <w:pPr>
        <w:pStyle w:val="CodeChangeLine"/>
        <w:tabs>
          <w:tab w:pos="567" w:val="left"/>
          <w:tab w:pos="1134" w:val="left"/>
          <w:tab w:pos="1247" w:val="left"/>
        </w:tabs>
      </w:pPr>
      <w:r>
        <w:rPr>
          <w:color w:val="BFBFBF"/>
          <w:shd w:val="clear" w:color="auto" w:fill="fafafa"/>
        </w:rPr>
        <w:t>832</w:t>
        <w:tab/>
        <w:t>931</w:t>
        <w:tab/>
        <w:tab/>
      </w:r>
      <w:r/>
    </w:p>
    <w:p>
      <w:pPr>
        <w:pStyle w:val="CodeHeader"/>
      </w:pPr>
      <w:r>
        <w:t xml:space="preserve">@@ -838,68 +937,61 @@ </w:t>
      </w:r>
    </w:p>
    <w:p>
      <w:pPr>
        <w:pStyle w:val="CodeChangeLine"/>
        <w:tabs>
          <w:tab w:pos="567" w:val="left"/>
          <w:tab w:pos="1134" w:val="left"/>
          <w:tab w:pos="1247" w:val="left"/>
        </w:tabs>
      </w:pPr>
      <w:r>
        <w:rPr>
          <w:color w:val="BFBFBF"/>
          <w:shd w:val="clear" w:color="auto" w:fill="fafafa"/>
        </w:rPr>
        <w:t>838</w:t>
        <w:tab/>
        <w:t>937</w:t>
        <w:tab/>
        <w:tab/>
      </w:r>
      <w:r/>
    </w:p>
    <w:p>
      <w:pPr>
        <w:pStyle w:val="CodeChangeLine"/>
        <w:tabs>
          <w:tab w:pos="567" w:val="left"/>
          <w:tab w:pos="1134" w:val="left"/>
          <w:tab w:pos="1247" w:val="left"/>
        </w:tabs>
      </w:pPr>
      <w:r>
        <w:rPr>
          <w:color w:val="BFBFBF"/>
          <w:shd w:val="clear" w:color="auto" w:fill="fafafa"/>
        </w:rPr>
        <w:t>839</w:t>
        <w:tab/>
        <w:t>938</w:t>
        <w:tab/>
        <w:tab/>
      </w:r>
      <w:r>
        <w:t>OneM2M primitive parameters contained in CoAP messages may be protected by DTLS in a hop-by-hop manner. For the details, see oneM2M security solution specification [\[4\]](#_ref_4).</w:t>
      </w:r>
    </w:p>
    <w:p>
      <w:pPr>
        <w:pStyle w:val="CodeChangeLine"/>
        <w:tabs>
          <w:tab w:pos="567" w:val="left"/>
          <w:tab w:pos="1134" w:val="left"/>
          <w:tab w:pos="1247" w:val="left"/>
        </w:tabs>
      </w:pPr>
      <w:r>
        <w:rPr>
          <w:color w:val="BFBFBF"/>
          <w:shd w:val="clear" w:color="auto" w:fill="fafafa"/>
        </w:rPr>
        <w:t>840</w:t>
        <w:tab/>
        <w:t>939</w:t>
        <w:tab/>
        <w:tab/>
      </w:r>
      <w:r/>
    </w:p>
    <w:p>
      <w:pPr>
        <w:pStyle w:val="CodeChangeLine"/>
        <w:tabs>
          <w:tab w:pos="567" w:val="left"/>
          <w:tab w:pos="1134" w:val="left"/>
          <w:tab w:pos="1247" w:val="left"/>
        </w:tabs>
        <w:shd w:val="clear" w:color="auto" w:fill="fbe9eb"/>
      </w:pPr>
      <w:r>
        <w:rPr>
          <w:color w:val="BFBFBF"/>
          <w:shd w:val="clear" w:color="auto" w:fill="#f9d7dc"/>
        </w:rPr>
        <w:t>841</w:t>
        <w:tab/>
        <w:tab/>
        <w:t>-</w:t>
        <w:tab/>
      </w:r>
      <w:r/>
    </w:p>
    <w:p>
      <w:pPr>
        <w:pStyle w:val="CodeChangeLine"/>
        <w:tabs>
          <w:tab w:pos="567" w:val="left"/>
          <w:tab w:pos="1134" w:val="left"/>
          <w:tab w:pos="1247" w:val="left"/>
        </w:tabs>
      </w:pPr>
      <w:r>
        <w:rPr>
          <w:color w:val="BFBFBF"/>
          <w:shd w:val="clear" w:color="auto" w:fill="fafafa"/>
        </w:rPr>
        <w:t>842</w:t>
        <w:tab/>
        <w:t>940</w:t>
        <w:tab/>
        <w:tab/>
      </w:r>
      <w:r>
        <w:t># Annex A (informative): Example Procedures</w:t>
      </w:r>
    </w:p>
    <w:p>
      <w:pPr>
        <w:pStyle w:val="CodeChangeLine"/>
        <w:tabs>
          <w:tab w:pos="567" w:val="left"/>
          <w:tab w:pos="1134" w:val="left"/>
          <w:tab w:pos="1247" w:val="left"/>
        </w:tabs>
      </w:pPr>
      <w:r>
        <w:rPr>
          <w:color w:val="BFBFBF"/>
          <w:shd w:val="clear" w:color="auto" w:fill="fafafa"/>
        </w:rPr>
        <w:t>843</w:t>
        <w:tab/>
        <w:t>941</w:t>
        <w:tab/>
        <w:tab/>
      </w:r>
      <w:r/>
    </w:p>
    <w:p>
      <w:pPr>
        <w:pStyle w:val="CodeChangeLine"/>
        <w:tabs>
          <w:tab w:pos="567" w:val="left"/>
          <w:tab w:pos="1134" w:val="left"/>
          <w:tab w:pos="1247" w:val="left"/>
        </w:tabs>
      </w:pPr>
      <w:r>
        <w:rPr>
          <w:color w:val="BFBFBF"/>
          <w:shd w:val="clear" w:color="auto" w:fill="fafafa"/>
        </w:rPr>
        <w:t>844</w:t>
        <w:tab/>
        <w:t>942</w:t>
        <w:tab/>
        <w:tab/>
      </w:r>
      <w:r>
        <w:t>## A.1 Blocking case of AE Registration</w:t>
      </w:r>
    </w:p>
    <w:p>
      <w:pPr>
        <w:pStyle w:val="CodeChangeLine"/>
        <w:tabs>
          <w:tab w:pos="567" w:val="left"/>
          <w:tab w:pos="1134" w:val="left"/>
          <w:tab w:pos="1247" w:val="left"/>
        </w:tabs>
      </w:pPr>
      <w:r>
        <w:rPr>
          <w:color w:val="BFBFBF"/>
          <w:shd w:val="clear" w:color="auto" w:fill="fafafa"/>
        </w:rPr>
        <w:t>845</w:t>
        <w:tab/>
        <w:t>943</w:t>
        <w:tab/>
        <w:tab/>
      </w:r>
      <w:r/>
    </w:p>
    <w:p>
      <w:pPr>
        <w:pStyle w:val="CodeChangeLine"/>
        <w:tabs>
          <w:tab w:pos="567" w:val="left"/>
          <w:tab w:pos="1134" w:val="left"/>
          <w:tab w:pos="1247" w:val="left"/>
        </w:tabs>
      </w:pPr>
      <w:r>
        <w:rPr>
          <w:color w:val="BFBFBF"/>
          <w:shd w:val="clear" w:color="auto" w:fill="fafafa"/>
        </w:rPr>
        <w:t>846</w:t>
        <w:tab/>
        <w:t>944</w:t>
        <w:tab/>
        <w:tab/>
      </w:r>
      <w:r>
        <w:t>Figure A.1-1 illustrates CoAP mapping of AE Registration procedure described in clauses 7.2.2.1, 7.4.6.2.2 and E.1 of oneM2M TS-0004 [\[2\]](#_ref_2) and shows an example of blocking case which is described in clause 6.3.1.</w:t>
      </w:r>
    </w:p>
    <w:p>
      <w:pPr>
        <w:pStyle w:val="CodeChangeLine"/>
        <w:tabs>
          <w:tab w:pos="567" w:val="left"/>
          <w:tab w:pos="1134" w:val="left"/>
          <w:tab w:pos="1247" w:val="left"/>
        </w:tabs>
      </w:pPr>
      <w:r>
        <w:rPr>
          <w:color w:val="BFBFBF"/>
          <w:shd w:val="clear" w:color="auto" w:fill="fafafa"/>
        </w:rPr>
        <w:t>847</w:t>
        <w:tab/>
        <w:t>945</w:t>
        <w:tab/>
        <w:tab/>
      </w:r>
      <w:r/>
    </w:p>
    <w:p>
      <w:pPr>
        <w:pStyle w:val="CodeChangeLine"/>
        <w:tabs>
          <w:tab w:pos="567" w:val="left"/>
          <w:tab w:pos="1134" w:val="left"/>
          <w:tab w:pos="1247" w:val="left"/>
        </w:tabs>
        <w:shd w:val="clear" w:color="auto" w:fill="fbe9eb"/>
      </w:pPr>
      <w:r>
        <w:rPr>
          <w:color w:val="BFBFBF"/>
          <w:shd w:val="clear" w:color="auto" w:fill="#f9d7dc"/>
        </w:rPr>
        <w:t>848</w:t>
        <w:tab/>
        <w:tab/>
        <w:t>-</w:t>
        <w:tab/>
      </w:r>
      <w:r/>
    </w:p>
    <w:p>
      <w:pPr>
        <w:pStyle w:val="CodeChangeLine"/>
        <w:tabs>
          <w:tab w:pos="567" w:val="left"/>
          <w:tab w:pos="1134" w:val="left"/>
          <w:tab w:pos="1247" w:val="left"/>
        </w:tabs>
      </w:pPr>
      <w:r>
        <w:rPr>
          <w:color w:val="BFBFBF"/>
          <w:shd w:val="clear" w:color="auto" w:fill="fafafa"/>
        </w:rPr>
        <w:t>849</w:t>
        <w:tab/>
        <w:t>946</w:t>
        <w:tab/>
        <w:tab/>
      </w:r>
      <w:r>
        <w:t>![Figure A.1-1: Binding Example - Blocking case of AE Registration](media/A.1-1.png)</w:t>
      </w:r>
    </w:p>
    <w:p>
      <w:pPr>
        <w:pStyle w:val="CodeChangeLine"/>
        <w:tabs>
          <w:tab w:pos="567" w:val="left"/>
          <w:tab w:pos="1134" w:val="left"/>
          <w:tab w:pos="1247" w:val="left"/>
        </w:tabs>
      </w:pPr>
      <w:r>
        <w:rPr>
          <w:color w:val="BFBFBF"/>
          <w:shd w:val="clear" w:color="auto" w:fill="fafafa"/>
        </w:rPr>
        <w:t>850</w:t>
        <w:tab/>
        <w:t>947</w:t>
        <w:tab/>
        <w:tab/>
      </w:r>
      <w:r/>
    </w:p>
    <w:p>
      <w:pPr>
        <w:pStyle w:val="CodeChangeLine"/>
        <w:tabs>
          <w:tab w:pos="567" w:val="left"/>
          <w:tab w:pos="1134" w:val="left"/>
          <w:tab w:pos="1247" w:val="left"/>
        </w:tabs>
      </w:pPr>
      <w:r>
        <w:rPr>
          <w:color w:val="BFBFBF"/>
          <w:shd w:val="clear" w:color="auto" w:fill="fafafa"/>
        </w:rPr>
        <w:t>851</w:t>
        <w:tab/>
        <w:t>948</w:t>
        <w:tab/>
        <w:tab/>
      </w:r>
      <w:r>
        <w:t>**Figure A.1-1: Binding Example - Blocking case of AE Registration**</w:t>
      </w:r>
    </w:p>
    <w:p>
      <w:pPr>
        <w:pStyle w:val="CodeChangeLine"/>
        <w:tabs>
          <w:tab w:pos="567" w:val="left"/>
          <w:tab w:pos="1134" w:val="left"/>
          <w:tab w:pos="1247" w:val="left"/>
        </w:tabs>
      </w:pPr>
      <w:r>
        <w:rPr>
          <w:color w:val="BFBFBF"/>
          <w:shd w:val="clear" w:color="auto" w:fill="fafafa"/>
        </w:rPr>
        <w:t>852</w:t>
        <w:tab/>
        <w:t>949</w:t>
        <w:tab/>
        <w:tab/>
      </w:r>
      <w:r/>
    </w:p>
    <w:p>
      <w:pPr>
        <w:pStyle w:val="CodeChangeLine"/>
        <w:tabs>
          <w:tab w:pos="567" w:val="left"/>
          <w:tab w:pos="1134" w:val="left"/>
          <w:tab w:pos="1247" w:val="left"/>
        </w:tabs>
        <w:shd w:val="clear" w:color="auto" w:fill="fbe9eb"/>
      </w:pPr>
      <w:r>
        <w:rPr>
          <w:color w:val="BFBFBF"/>
          <w:shd w:val="clear" w:color="auto" w:fill="#f9d7dc"/>
        </w:rPr>
        <w:t>853</w:t>
        <w:tab/>
        <w:tab/>
        <w:t>-</w:t>
        <w:tab/>
      </w:r>
      <w:r/>
    </w:p>
    <w:p>
      <w:pPr>
        <w:pStyle w:val="CodeChangeLine"/>
        <w:tabs>
          <w:tab w:pos="567" w:val="left"/>
          <w:tab w:pos="1134" w:val="left"/>
          <w:tab w:pos="1247" w:val="left"/>
        </w:tabs>
      </w:pPr>
      <w:r>
        <w:rPr>
          <w:color w:val="BFBFBF"/>
          <w:shd w:val="clear" w:color="auto" w:fill="fafafa"/>
        </w:rPr>
        <w:t>854</w:t>
        <w:tab/>
        <w:t>950</w:t>
        <w:tab/>
        <w:tab/>
      </w:r>
      <w:r>
        <w:t>## A.2 Non-blocking synchronous case of AE Registration</w:t>
      </w:r>
    </w:p>
    <w:p>
      <w:pPr>
        <w:pStyle w:val="CodeChangeLine"/>
        <w:tabs>
          <w:tab w:pos="567" w:val="left"/>
          <w:tab w:pos="1134" w:val="left"/>
          <w:tab w:pos="1247" w:val="left"/>
        </w:tabs>
      </w:pPr>
      <w:r>
        <w:rPr>
          <w:color w:val="BFBFBF"/>
          <w:shd w:val="clear" w:color="auto" w:fill="fafafa"/>
        </w:rPr>
        <w:t>855</w:t>
        <w:tab/>
        <w:t>951</w:t>
        <w:tab/>
        <w:tab/>
      </w:r>
      <w:r/>
    </w:p>
    <w:p>
      <w:pPr>
        <w:pStyle w:val="CodeChangeLine"/>
        <w:tabs>
          <w:tab w:pos="567" w:val="left"/>
          <w:tab w:pos="1134" w:val="left"/>
          <w:tab w:pos="1247" w:val="left"/>
        </w:tabs>
      </w:pPr>
      <w:r>
        <w:rPr>
          <w:color w:val="BFBFBF"/>
          <w:shd w:val="clear" w:color="auto" w:fill="fafafa"/>
        </w:rPr>
        <w:t>856</w:t>
        <w:tab/>
        <w:t>952</w:t>
        <w:tab/>
        <w:tab/>
      </w:r>
      <w:r>
        <w:t>Figure A.2-1 illustrates CoAP mapping of AE Registration procedure described in clauses 7.2.2.1, 7.4.6.2.2 and E.2 of oneM2M TS-0004 [\[2\]](#_ref_2) and shows an example of non-blocking synchronous case which is described in clause 6.3.3.</w:t>
      </w:r>
    </w:p>
    <w:p>
      <w:pPr>
        <w:pStyle w:val="CodeChangeLine"/>
        <w:tabs>
          <w:tab w:pos="567" w:val="left"/>
          <w:tab w:pos="1134" w:val="left"/>
          <w:tab w:pos="1247" w:val="left"/>
        </w:tabs>
      </w:pPr>
      <w:r>
        <w:rPr>
          <w:color w:val="BFBFBF"/>
          <w:shd w:val="clear" w:color="auto" w:fill="fafafa"/>
        </w:rPr>
        <w:t>857</w:t>
        <w:tab/>
        <w:t>953</w:t>
        <w:tab/>
        <w:tab/>
      </w:r>
      <w:r/>
    </w:p>
    <w:p>
      <w:pPr>
        <w:pStyle w:val="CodeChangeLine"/>
        <w:tabs>
          <w:tab w:pos="567" w:val="left"/>
          <w:tab w:pos="1134" w:val="left"/>
          <w:tab w:pos="1247" w:val="left"/>
        </w:tabs>
        <w:shd w:val="clear" w:color="auto" w:fill="fbe9eb"/>
      </w:pPr>
      <w:r>
        <w:rPr>
          <w:color w:val="BFBFBF"/>
          <w:shd w:val="clear" w:color="auto" w:fill="#f9d7dc"/>
        </w:rPr>
        <w:t>858</w:t>
        <w:tab/>
        <w:tab/>
        <w:t>-</w:t>
        <w:tab/>
      </w:r>
      <w:r/>
    </w:p>
    <w:p>
      <w:pPr>
        <w:pStyle w:val="CodeChangeLine"/>
        <w:tabs>
          <w:tab w:pos="567" w:val="left"/>
          <w:tab w:pos="1134" w:val="left"/>
          <w:tab w:pos="1247" w:val="left"/>
        </w:tabs>
      </w:pPr>
      <w:r>
        <w:rPr>
          <w:color w:val="BFBFBF"/>
          <w:shd w:val="clear" w:color="auto" w:fill="fafafa"/>
        </w:rPr>
        <w:t>859</w:t>
        <w:tab/>
        <w:t>954</w:t>
        <w:tab/>
        <w:tab/>
      </w:r>
      <w:r>
        <w:t>![Figure A.2-1: Binding Example - Non-blocking synchronous case of AE Registration](media/A.2-1.png)</w:t>
      </w:r>
    </w:p>
    <w:p>
      <w:pPr>
        <w:pStyle w:val="CodeChangeLine"/>
        <w:tabs>
          <w:tab w:pos="567" w:val="left"/>
          <w:tab w:pos="1134" w:val="left"/>
          <w:tab w:pos="1247" w:val="left"/>
        </w:tabs>
      </w:pPr>
      <w:r>
        <w:rPr>
          <w:color w:val="BFBFBF"/>
          <w:shd w:val="clear" w:color="auto" w:fill="fafafa"/>
        </w:rPr>
        <w:t>860</w:t>
        <w:tab/>
        <w:t>955</w:t>
        <w:tab/>
        <w:tab/>
      </w:r>
      <w:r/>
    </w:p>
    <w:p>
      <w:pPr>
        <w:pStyle w:val="CodeChangeLine"/>
        <w:tabs>
          <w:tab w:pos="567" w:val="left"/>
          <w:tab w:pos="1134" w:val="left"/>
          <w:tab w:pos="1247" w:val="left"/>
        </w:tabs>
      </w:pPr>
      <w:r>
        <w:rPr>
          <w:color w:val="BFBFBF"/>
          <w:shd w:val="clear" w:color="auto" w:fill="fafafa"/>
        </w:rPr>
        <w:t>861</w:t>
        <w:tab/>
        <w:t>956</w:t>
        <w:tab/>
        <w:tab/>
      </w:r>
      <w:r>
        <w:t>**Figure A.2-1: Binding Example - Non-blocking synchronous case of AE Registration**</w:t>
      </w:r>
    </w:p>
    <w:p>
      <w:pPr>
        <w:pStyle w:val="CodeChangeLine"/>
        <w:tabs>
          <w:tab w:pos="567" w:val="left"/>
          <w:tab w:pos="1134" w:val="left"/>
          <w:tab w:pos="1247" w:val="left"/>
        </w:tabs>
      </w:pPr>
      <w:r>
        <w:rPr>
          <w:color w:val="BFBFBF"/>
          <w:shd w:val="clear" w:color="auto" w:fill="fafafa"/>
        </w:rPr>
        <w:t>862</w:t>
        <w:tab/>
        <w:t>957</w:t>
        <w:tab/>
        <w:tab/>
      </w:r>
      <w:r/>
    </w:p>
    <w:p>
      <w:pPr>
        <w:pStyle w:val="CodeChangeLine"/>
        <w:tabs>
          <w:tab w:pos="567" w:val="left"/>
          <w:tab w:pos="1134" w:val="left"/>
          <w:tab w:pos="1247" w:val="left"/>
        </w:tabs>
        <w:shd w:val="clear" w:color="auto" w:fill="fbe9eb"/>
      </w:pPr>
      <w:r>
        <w:rPr>
          <w:color w:val="BFBFBF"/>
          <w:shd w:val="clear" w:color="auto" w:fill="#f9d7dc"/>
        </w:rPr>
        <w:t>863</w:t>
        <w:tab/>
        <w:tab/>
        <w:t>-</w:t>
        <w:tab/>
      </w:r>
      <w:r/>
    </w:p>
    <w:p>
      <w:pPr>
        <w:pStyle w:val="CodeChangeLine"/>
        <w:tabs>
          <w:tab w:pos="567" w:val="left"/>
          <w:tab w:pos="1134" w:val="left"/>
          <w:tab w:pos="1247" w:val="left"/>
        </w:tabs>
      </w:pPr>
      <w:r>
        <w:rPr>
          <w:color w:val="BFBFBF"/>
          <w:shd w:val="clear" w:color="auto" w:fill="fafafa"/>
        </w:rPr>
        <w:t>864</w:t>
        <w:tab/>
        <w:t>958</w:t>
        <w:tab/>
        <w:tab/>
      </w:r>
      <w:r>
        <w:t># Annex B (normative): Multicast group fan out procedure</w:t>
      </w:r>
    </w:p>
    <w:p>
      <w:pPr>
        <w:pStyle w:val="CodeChangeLine"/>
        <w:tabs>
          <w:tab w:pos="567" w:val="left"/>
          <w:tab w:pos="1134" w:val="left"/>
          <w:tab w:pos="1247" w:val="left"/>
        </w:tabs>
      </w:pPr>
      <w:r>
        <w:rPr>
          <w:color w:val="BFBFBF"/>
          <w:shd w:val="clear" w:color="auto" w:fill="fafafa"/>
        </w:rPr>
        <w:t>865</w:t>
        <w:tab/>
        <w:t>959</w:t>
        <w:tab/>
        <w:tab/>
      </w:r>
      <w:r/>
    </w:p>
    <w:p>
      <w:pPr>
        <w:pStyle w:val="CodeChangeLine"/>
        <w:tabs>
          <w:tab w:pos="567" w:val="left"/>
          <w:tab w:pos="1134" w:val="left"/>
          <w:tab w:pos="1247" w:val="left"/>
        </w:tabs>
      </w:pPr>
      <w:r>
        <w:rPr>
          <w:color w:val="BFBFBF"/>
          <w:shd w:val="clear" w:color="auto" w:fill="fafafa"/>
        </w:rPr>
        <w:t>866</w:t>
        <w:tab/>
        <w:t>960</w:t>
        <w:tab/>
        <w:tab/>
      </w:r>
      <w:r>
        <w:t>## B.0 Introduction</w:t>
      </w:r>
    </w:p>
    <w:p>
      <w:pPr>
        <w:pStyle w:val="CodeChangeLine"/>
        <w:tabs>
          <w:tab w:pos="567" w:val="left"/>
          <w:tab w:pos="1134" w:val="left"/>
          <w:tab w:pos="1247" w:val="left"/>
        </w:tabs>
      </w:pPr>
      <w:r>
        <w:rPr>
          <w:color w:val="BFBFBF"/>
          <w:shd w:val="clear" w:color="auto" w:fill="fafafa"/>
        </w:rPr>
        <w:t>867</w:t>
        <w:tab/>
        <w:t>961</w:t>
        <w:tab/>
        <w:tab/>
      </w:r>
      <w:r/>
    </w:p>
    <w:p>
      <w:pPr>
        <w:pStyle w:val="CodeChangeLine"/>
        <w:tabs>
          <w:tab w:pos="567" w:val="left"/>
          <w:tab w:pos="1134" w:val="left"/>
          <w:tab w:pos="1247" w:val="left"/>
        </w:tabs>
      </w:pPr>
      <w:r>
        <w:rPr>
          <w:color w:val="BFBFBF"/>
          <w:shd w:val="clear" w:color="auto" w:fill="fafafa"/>
        </w:rPr>
        <w:t>868</w:t>
        <w:tab/>
        <w:t>962</w:t>
        <w:tab/>
        <w:tab/>
      </w:r>
      <w:r>
        <w:t>This clause describes the behaviour of CoAP layer for multicast group fan out procedure. Figure B.0-1 illustrates the steps involved in the interaction.</w:t>
      </w:r>
    </w:p>
    <w:p>
      <w:pPr>
        <w:pStyle w:val="CodeChangeLine"/>
        <w:tabs>
          <w:tab w:pos="567" w:val="left"/>
          <w:tab w:pos="1134" w:val="left"/>
          <w:tab w:pos="1247" w:val="left"/>
        </w:tabs>
      </w:pPr>
      <w:r>
        <w:rPr>
          <w:color w:val="BFBFBF"/>
          <w:shd w:val="clear" w:color="auto" w:fill="fafafa"/>
        </w:rPr>
        <w:t>869</w:t>
        <w:tab/>
        <w:t>963</w:t>
        <w:tab/>
        <w:tab/>
      </w:r>
      <w:r/>
    </w:p>
    <w:p>
      <w:pPr>
        <w:pStyle w:val="CodeChangeLine"/>
        <w:tabs>
          <w:tab w:pos="567" w:val="left"/>
          <w:tab w:pos="1134" w:val="left"/>
          <w:tab w:pos="1247" w:val="left"/>
        </w:tabs>
        <w:shd w:val="clear" w:color="auto" w:fill="fbe9eb"/>
      </w:pPr>
      <w:r>
        <w:rPr>
          <w:color w:val="BFBFBF"/>
          <w:shd w:val="clear" w:color="auto" w:fill="#f9d7dc"/>
        </w:rPr>
        <w:t>870</w:t>
        <w:tab/>
        <w:tab/>
        <w:t>-</w:t>
        <w:tab/>
      </w:r>
      <w:r/>
    </w:p>
    <w:p>
      <w:pPr>
        <w:pStyle w:val="CodeChangeLine"/>
        <w:tabs>
          <w:tab w:pos="567" w:val="left"/>
          <w:tab w:pos="1134" w:val="left"/>
          <w:tab w:pos="1247" w:val="left"/>
        </w:tabs>
      </w:pPr>
      <w:r>
        <w:rPr>
          <w:color w:val="BFBFBF"/>
          <w:shd w:val="clear" w:color="auto" w:fill="fafafa"/>
        </w:rPr>
        <w:t>871</w:t>
        <w:tab/>
        <w:t>964</w:t>
        <w:tab/>
        <w:tab/>
      </w:r>
      <w:r>
        <w:t>![Figure B.0-1: Multicast group fan out procedure](media/B.0-1.png)</w:t>
      </w:r>
    </w:p>
    <w:p>
      <w:pPr>
        <w:pStyle w:val="CodeChangeLine"/>
        <w:tabs>
          <w:tab w:pos="567" w:val="left"/>
          <w:tab w:pos="1134" w:val="left"/>
          <w:tab w:pos="1247" w:val="left"/>
        </w:tabs>
      </w:pPr>
      <w:r>
        <w:rPr>
          <w:color w:val="BFBFBF"/>
          <w:shd w:val="clear" w:color="auto" w:fill="fafafa"/>
        </w:rPr>
        <w:t>872</w:t>
        <w:tab/>
        <w:t>965</w:t>
        <w:tab/>
        <w:tab/>
      </w:r>
      <w:r/>
    </w:p>
    <w:p>
      <w:pPr>
        <w:pStyle w:val="CodeChangeLine"/>
        <w:tabs>
          <w:tab w:pos="567" w:val="left"/>
          <w:tab w:pos="1134" w:val="left"/>
          <w:tab w:pos="1247" w:val="left"/>
        </w:tabs>
      </w:pPr>
      <w:r>
        <w:rPr>
          <w:color w:val="BFBFBF"/>
          <w:shd w:val="clear" w:color="auto" w:fill="fafafa"/>
        </w:rPr>
        <w:t>873</w:t>
        <w:tab/>
        <w:t>966</w:t>
        <w:tab/>
        <w:tab/>
      </w:r>
      <w:r>
        <w:t>**Figure B.0-1: Multicast group fan out procedure**</w:t>
      </w:r>
    </w:p>
    <w:p>
      <w:pPr>
        <w:pStyle w:val="CodeChangeLine"/>
        <w:tabs>
          <w:tab w:pos="567" w:val="left"/>
          <w:tab w:pos="1134" w:val="left"/>
          <w:tab w:pos="1247" w:val="left"/>
        </w:tabs>
        <w:shd w:val="clear" w:color="auto" w:fill="fbe9eb"/>
      </w:pPr>
      <w:r>
        <w:rPr>
          <w:color w:val="BFBFBF"/>
          <w:shd w:val="clear" w:color="auto" w:fill="#f9d7dc"/>
        </w:rPr>
        <w:t>874</w:t>
        <w:tab/>
        <w:tab/>
        <w:t>-</w:t>
        <w:tab/>
      </w:r>
      <w:r/>
    </w:p>
    <w:p>
      <w:pPr>
        <w:pStyle w:val="CodeChangeLine"/>
        <w:tabs>
          <w:tab w:pos="567" w:val="left"/>
          <w:tab w:pos="1134" w:val="left"/>
          <w:tab w:pos="1247" w:val="left"/>
        </w:tabs>
      </w:pPr>
      <w:r>
        <w:rPr>
          <w:color w:val="BFBFBF"/>
          <w:shd w:val="clear" w:color="auto" w:fill="fafafa"/>
        </w:rPr>
        <w:t>875</w:t>
        <w:tab/>
        <w:t>967</w:t>
        <w:tab/>
        <w:tab/>
      </w:r>
      <w:r/>
    </w:p>
    <w:p>
      <w:pPr>
        <w:pStyle w:val="CodeChangeLine"/>
        <w:tabs>
          <w:tab w:pos="567" w:val="left"/>
          <w:tab w:pos="1134" w:val="left"/>
          <w:tab w:pos="1247" w:val="left"/>
        </w:tabs>
      </w:pPr>
      <w:r>
        <w:rPr>
          <w:color w:val="BFBFBF"/>
          <w:shd w:val="clear" w:color="auto" w:fill="fafafa"/>
        </w:rPr>
        <w:t>876</w:t>
        <w:tab/>
        <w:t>968</w:t>
        <w:tab/>
        <w:tab/>
      </w:r>
      <w:r>
        <w:t>- The Group Hosting CSE (CoAP client) shall use the Non-confirmable Method for the resource to the Member Hosting CSEs (CoAP server). The Group Hosting CSE shall provide a unique Token value in the request.</w:t>
      </w:r>
    </w:p>
    <w:p>
      <w:pPr>
        <w:pStyle w:val="CodeChangeLine"/>
        <w:tabs>
          <w:tab w:pos="567" w:val="left"/>
          <w:tab w:pos="1134" w:val="left"/>
          <w:tab w:pos="1247" w:val="left"/>
        </w:tabs>
      </w:pPr>
      <w:r>
        <w:rPr>
          <w:color w:val="BFBFBF"/>
          <w:shd w:val="clear" w:color="auto" w:fill="fafafa"/>
        </w:rPr>
        <w:t>877</w:t>
        <w:tab/>
        <w:t>969</w:t>
        <w:tab/>
        <w:tab/>
      </w:r>
      <w:r>
        <w:t>- The Member Hosting CSE, upon successful processing of the request, shall send an appropriate response in a separate Non-confirmable message with the same Token value.</w:t>
      </w:r>
    </w:p>
    <w:p>
      <w:pPr>
        <w:pStyle w:val="CodeChangeLine"/>
        <w:tabs>
          <w:tab w:pos="567" w:val="left"/>
          <w:tab w:pos="1134" w:val="left"/>
          <w:tab w:pos="1247" w:val="left"/>
        </w:tabs>
      </w:pPr>
      <w:r>
        <w:rPr>
          <w:color w:val="BFBFBF"/>
          <w:shd w:val="clear" w:color="auto" w:fill="fafafa"/>
        </w:rPr>
        <w:t>878</w:t>
        <w:tab/>
        <w:t>970</w:t>
        <w:tab/>
        <w:tab/>
      </w:r>
      <w:r/>
    </w:p>
    <w:p>
      <w:pPr>
        <w:pStyle w:val="CodeChangeLine"/>
        <w:tabs>
          <w:tab w:pos="567" w:val="left"/>
          <w:tab w:pos="1134" w:val="left"/>
          <w:tab w:pos="1247" w:val="left"/>
        </w:tabs>
        <w:shd w:val="clear" w:color="auto" w:fill="fbe9eb"/>
      </w:pPr>
      <w:r>
        <w:rPr>
          <w:color w:val="BFBFBF"/>
          <w:shd w:val="clear" w:color="auto" w:fill="#f9d7dc"/>
        </w:rPr>
        <w:t>879</w:t>
        <w:tab/>
        <w:tab/>
        <w:t>-</w:t>
        <w:tab/>
      </w:r>
      <w:r>
        <w:t>## B.1 Security</w:t>
      </w:r>
    </w:p>
    <w:p>
      <w:pPr>
        <w:pStyle w:val="CodeChangeLine"/>
        <w:tabs>
          <w:tab w:pos="567" w:val="left"/>
          <w:tab w:pos="1134" w:val="left"/>
          <w:tab w:pos="1247" w:val="left"/>
        </w:tabs>
        <w:shd w:val="clear" w:color="auto" w:fill="ecfdf0"/>
      </w:pPr>
      <w:r>
        <w:rPr>
          <w:color w:val="BFBFBF"/>
          <w:shd w:val="clear" w:color="auto" w:fill="#ddfbe6"/>
        </w:rPr>
        <w:tab/>
        <w:t>971</w:t>
        <w:tab/>
        <w:t>+</w:t>
        <w:tab/>
      </w:r>
      <w:r>
        <w:t>## B.1 Security&lt;span id="b1-security"&gt;&lt;/span&gt;&lt;a name="b1-security"&gt;&lt;/a&gt;</w:t>
      </w:r>
    </w:p>
    <w:p>
      <w:pPr>
        <w:pStyle w:val="CodeChangeLine"/>
        <w:tabs>
          <w:tab w:pos="567" w:val="left"/>
          <w:tab w:pos="1134" w:val="left"/>
          <w:tab w:pos="1247" w:val="left"/>
        </w:tabs>
      </w:pPr>
      <w:r>
        <w:rPr>
          <w:color w:val="BFBFBF"/>
          <w:shd w:val="clear" w:color="auto" w:fill="fafafa"/>
        </w:rPr>
        <w:t>880</w:t>
        <w:tab/>
        <w:t>972</w:t>
        <w:tab/>
        <w:tab/>
      </w:r>
      <w:r/>
    </w:p>
    <w:p>
      <w:pPr>
        <w:pStyle w:val="CodeChangeLine"/>
        <w:tabs>
          <w:tab w:pos="567" w:val="left"/>
          <w:tab w:pos="1134" w:val="left"/>
          <w:tab w:pos="1247" w:val="left"/>
        </w:tabs>
      </w:pPr>
      <w:r>
        <w:rPr>
          <w:color w:val="BFBFBF"/>
          <w:shd w:val="clear" w:color="auto" w:fill="fafafa"/>
        </w:rPr>
        <w:t>881</w:t>
        <w:tab/>
        <w:t>973</w:t>
        <w:tab/>
        <w:tab/>
      </w:r>
      <w:r>
        <w:t>DTLS is not applicable to multicast group fan out messages. Security for multicast group fan out is addressed in clause 6.1.2.2.3 of oneM2M TS-0003 [\[4\]](#_ref_4).</w:t>
      </w:r>
    </w:p>
    <w:p>
      <w:pPr>
        <w:pStyle w:val="CodeChangeLine"/>
        <w:tabs>
          <w:tab w:pos="567" w:val="left"/>
          <w:tab w:pos="1134" w:val="left"/>
          <w:tab w:pos="1247" w:val="left"/>
        </w:tabs>
      </w:pPr>
      <w:r>
        <w:rPr>
          <w:color w:val="BFBFBF"/>
          <w:shd w:val="clear" w:color="auto" w:fill="fafafa"/>
        </w:rPr>
        <w:t>882</w:t>
        <w:tab/>
        <w:t>974</w:t>
        <w:tab/>
        <w:tab/>
      </w:r>
      <w:r/>
    </w:p>
    <w:p>
      <w:pPr>
        <w:pStyle w:val="CodeChangeLine"/>
        <w:tabs>
          <w:tab w:pos="567" w:val="left"/>
          <w:tab w:pos="1134" w:val="left"/>
          <w:tab w:pos="1247" w:val="left"/>
        </w:tabs>
        <w:shd w:val="clear" w:color="auto" w:fill="fbe9eb"/>
      </w:pPr>
      <w:r>
        <w:rPr>
          <w:color w:val="BFBFBF"/>
          <w:shd w:val="clear" w:color="auto" w:fill="#f9d7dc"/>
        </w:rPr>
        <w:t>883</w:t>
        <w:tab/>
        <w:tab/>
        <w:t>-</w:t>
        <w:tab/>
      </w:r>
      <w:r/>
    </w:p>
    <w:p>
      <w:pPr>
        <w:pStyle w:val="CodeChangeLine"/>
        <w:tabs>
          <w:tab w:pos="567" w:val="left"/>
          <w:tab w:pos="1134" w:val="left"/>
          <w:tab w:pos="1247" w:val="left"/>
        </w:tabs>
      </w:pPr>
      <w:r>
        <w:rPr>
          <w:color w:val="BFBFBF"/>
          <w:shd w:val="clear" w:color="auto" w:fill="fafafa"/>
        </w:rPr>
        <w:t>884</w:t>
        <w:tab/>
        <w:t>975</w:t>
        <w:tab/>
        <w:tab/>
      </w:r>
      <w:r>
        <w:t># B.2 Caching</w:t>
      </w:r>
    </w:p>
    <w:p>
      <w:pPr>
        <w:pStyle w:val="CodeChangeLine"/>
        <w:tabs>
          <w:tab w:pos="567" w:val="left"/>
          <w:tab w:pos="1134" w:val="left"/>
          <w:tab w:pos="1247" w:val="left"/>
        </w:tabs>
      </w:pPr>
      <w:r>
        <w:rPr>
          <w:color w:val="BFBFBF"/>
          <w:shd w:val="clear" w:color="auto" w:fill="fafafa"/>
        </w:rPr>
        <w:t>885</w:t>
        <w:tab/>
        <w:t>976</w:t>
        <w:tab/>
        <w:tab/>
      </w:r>
      <w:r/>
    </w:p>
    <w:p>
      <w:pPr>
        <w:pStyle w:val="CodeChangeLine"/>
        <w:tabs>
          <w:tab w:pos="567" w:val="left"/>
          <w:tab w:pos="1134" w:val="left"/>
          <w:tab w:pos="1247" w:val="left"/>
        </w:tabs>
      </w:pPr>
      <w:r>
        <w:rPr>
          <w:color w:val="BFBFBF"/>
          <w:shd w:val="clear" w:color="auto" w:fill="fafafa"/>
        </w:rPr>
        <w:t>886</w:t>
        <w:tab/>
        <w:t>977</w:t>
        <w:tab/>
        <w:tab/>
      </w:r>
      <w:r>
        <w:t>A GET request to a multicast group fan out shall not contain an ETag option.</w:t>
      </w:r>
    </w:p>
    <w:p>
      <w:pPr>
        <w:pStyle w:val="CodeChangeLine"/>
        <w:tabs>
          <w:tab w:pos="567" w:val="left"/>
          <w:tab w:pos="1134" w:val="left"/>
          <w:tab w:pos="1247" w:val="left"/>
        </w:tabs>
      </w:pPr>
      <w:r>
        <w:rPr>
          <w:color w:val="BFBFBF"/>
          <w:shd w:val="clear" w:color="auto" w:fill="fafafa"/>
        </w:rPr>
        <w:t>887</w:t>
        <w:tab/>
        <w:t>978</w:t>
        <w:tab/>
        <w:tab/>
      </w:r>
      <w:r/>
    </w:p>
    <w:p>
      <w:pPr>
        <w:pStyle w:val="CodeChangeLine"/>
        <w:tabs>
          <w:tab w:pos="567" w:val="left"/>
          <w:tab w:pos="1134" w:val="left"/>
          <w:tab w:pos="1247" w:val="left"/>
        </w:tabs>
        <w:shd w:val="clear" w:color="auto" w:fill="fbe9eb"/>
      </w:pPr>
      <w:r>
        <w:rPr>
          <w:color w:val="BFBFBF"/>
          <w:shd w:val="clear" w:color="auto" w:fill="#f9d7dc"/>
        </w:rPr>
        <w:t>888</w:t>
        <w:tab/>
        <w:tab/>
        <w:t>-</w:t>
        <w:tab/>
      </w:r>
      <w:r/>
    </w:p>
    <w:p>
      <w:pPr>
        <w:pStyle w:val="CodeChangeLine"/>
        <w:tabs>
          <w:tab w:pos="567" w:val="left"/>
          <w:tab w:pos="1134" w:val="left"/>
          <w:tab w:pos="1247" w:val="left"/>
        </w:tabs>
      </w:pPr>
      <w:r>
        <w:rPr>
          <w:color w:val="BFBFBF"/>
          <w:shd w:val="clear" w:color="auto" w:fill="fafafa"/>
        </w:rPr>
        <w:t>889</w:t>
        <w:tab/>
        <w:t>979</w:t>
        <w:tab/>
        <w:tab/>
      </w:r>
      <w:r>
        <w:t># History</w:t>
      </w:r>
    </w:p>
    <w:p>
      <w:pPr>
        <w:pStyle w:val="CodeChangeLine"/>
        <w:tabs>
          <w:tab w:pos="567" w:val="left"/>
          <w:tab w:pos="1134" w:val="left"/>
          <w:tab w:pos="1247" w:val="left"/>
        </w:tabs>
      </w:pPr>
      <w:r>
        <w:rPr>
          <w:color w:val="BFBFBF"/>
          <w:shd w:val="clear" w:color="auto" w:fill="fafafa"/>
        </w:rPr>
        <w:t>890</w:t>
        <w:tab/>
        <w:t>980</w:t>
        <w:tab/>
        <w:tab/>
      </w:r>
      <w:r/>
    </w:p>
    <w:p>
      <w:pPr>
        <w:pStyle w:val="CodeChangeLine"/>
        <w:tabs>
          <w:tab w:pos="567" w:val="left"/>
          <w:tab w:pos="1134" w:val="left"/>
          <w:tab w:pos="1247" w:val="left"/>
        </w:tabs>
        <w:shd w:val="clear" w:color="auto" w:fill="fbe9eb"/>
      </w:pPr>
      <w:r>
        <w:rPr>
          <w:color w:val="BFBFBF"/>
          <w:shd w:val="clear" w:color="auto" w:fill="#f9d7dc"/>
        </w:rPr>
        <w:t>891</w:t>
        <w:tab/>
        <w:tab/>
        <w:t>-</w:t>
        <w:tab/>
      </w:r>
      <w:r>
        <w:t>+--------------------------------------------------------------------------+</w:t>
      </w:r>
    </w:p>
    <w:p>
      <w:pPr>
        <w:pStyle w:val="CodeChangeLine"/>
        <w:tabs>
          <w:tab w:pos="567" w:val="left"/>
          <w:tab w:pos="1134" w:val="left"/>
          <w:tab w:pos="1247" w:val="left"/>
        </w:tabs>
        <w:shd w:val="clear" w:color="auto" w:fill="fbe9eb"/>
      </w:pPr>
      <w:r>
        <w:rPr>
          <w:color w:val="BFBFBF"/>
          <w:shd w:val="clear" w:color="auto" w:fill="#f9d7dc"/>
        </w:rPr>
        <w:t>892</w:t>
        <w:tab/>
        <w:tab/>
        <w:t>-</w:t>
        <w:tab/>
      </w:r>
      <w:r>
        <w:t>|Publication history                                                       |</w:t>
      </w:r>
    </w:p>
    <w:p>
      <w:pPr>
        <w:pStyle w:val="CodeChangeLine"/>
        <w:tabs>
          <w:tab w:pos="567" w:val="left"/>
          <w:tab w:pos="1134" w:val="left"/>
          <w:tab w:pos="1247" w:val="left"/>
        </w:tabs>
        <w:shd w:val="clear" w:color="auto" w:fill="fbe9eb"/>
      </w:pPr>
      <w:r>
        <w:rPr>
          <w:color w:val="BFBFBF"/>
          <w:shd w:val="clear" w:color="auto" w:fill="#f9d7dc"/>
        </w:rPr>
        <w:t>893</w:t>
        <w:tab/>
        <w:tab/>
        <w:t>-</w:t>
        <w:tab/>
      </w:r>
      <w:r>
        <w:t>+:========+:==================+:===========================================+</w:t>
      </w:r>
    </w:p>
    <w:p>
      <w:pPr>
        <w:pStyle w:val="CodeChangeLine"/>
        <w:tabs>
          <w:tab w:pos="567" w:val="left"/>
          <w:tab w:pos="1134" w:val="left"/>
          <w:tab w:pos="1247" w:val="left"/>
        </w:tabs>
        <w:shd w:val="clear" w:color="auto" w:fill="fbe9eb"/>
      </w:pPr>
      <w:r>
        <w:rPr>
          <w:color w:val="BFBFBF"/>
          <w:shd w:val="clear" w:color="auto" w:fill="#f9d7dc"/>
        </w:rPr>
        <w:t>894</w:t>
        <w:tab/>
        <w:tab/>
        <w:t>-</w:t>
        <w:tab/>
      </w:r>
      <w:r>
        <w:t>|         |                   |                                            |</w:t>
      </w:r>
    </w:p>
    <w:p>
      <w:pPr>
        <w:pStyle w:val="CodeChangeLine"/>
        <w:tabs>
          <w:tab w:pos="567" w:val="left"/>
          <w:tab w:pos="1134" w:val="left"/>
          <w:tab w:pos="1247" w:val="left"/>
        </w:tabs>
        <w:shd w:val="clear" w:color="auto" w:fill="fbe9eb"/>
      </w:pPr>
      <w:r>
        <w:rPr>
          <w:color w:val="BFBFBF"/>
          <w:shd w:val="clear" w:color="auto" w:fill="#f9d7dc"/>
        </w:rPr>
        <w:t>895</w:t>
        <w:tab/>
        <w:tab/>
        <w:t>-</w:t>
        <w:tab/>
      </w:r>
      <w:r>
        <w:t>+---------+-------------------+--------------------------------------------+</w:t>
      </w:r>
    </w:p>
    <w:p>
      <w:pPr>
        <w:pStyle w:val="CodeChangeLine"/>
        <w:tabs>
          <w:tab w:pos="567" w:val="left"/>
          <w:tab w:pos="1134" w:val="left"/>
          <w:tab w:pos="1247" w:val="left"/>
        </w:tabs>
        <w:shd w:val="clear" w:color="auto" w:fill="fbe9eb"/>
      </w:pPr>
      <w:r>
        <w:rPr>
          <w:color w:val="BFBFBF"/>
          <w:shd w:val="clear" w:color="auto" w:fill="#f9d7dc"/>
        </w:rPr>
        <w:t>896</w:t>
        <w:tab/>
        <w:tab/>
        <w:t>-</w:t>
        <w:tab/>
      </w:r>
      <w:r>
        <w:t>|         |                   |                                            |</w:t>
      </w:r>
    </w:p>
    <w:p>
      <w:pPr>
        <w:pStyle w:val="CodeChangeLine"/>
        <w:tabs>
          <w:tab w:pos="567" w:val="left"/>
          <w:tab w:pos="1134" w:val="left"/>
          <w:tab w:pos="1247" w:val="left"/>
        </w:tabs>
        <w:shd w:val="clear" w:color="auto" w:fill="fbe9eb"/>
      </w:pPr>
      <w:r>
        <w:rPr>
          <w:color w:val="BFBFBF"/>
          <w:shd w:val="clear" w:color="auto" w:fill="#f9d7dc"/>
        </w:rPr>
        <w:t>897</w:t>
        <w:tab/>
        <w:tab/>
        <w:t>-</w:t>
        <w:tab/>
      </w:r>
      <w:r>
        <w:t>+---------+-------------------+--------------------------------------------+</w:t>
      </w:r>
    </w:p>
    <w:p>
      <w:pPr>
        <w:pStyle w:val="CodeChangeLine"/>
        <w:tabs>
          <w:tab w:pos="567" w:val="left"/>
          <w:tab w:pos="1134" w:val="left"/>
          <w:tab w:pos="1247" w:val="left"/>
        </w:tabs>
        <w:shd w:val="clear" w:color="auto" w:fill="fbe9eb"/>
      </w:pPr>
      <w:r>
        <w:rPr>
          <w:color w:val="BFBFBF"/>
          <w:shd w:val="clear" w:color="auto" w:fill="#f9d7dc"/>
        </w:rPr>
        <w:t>898</w:t>
        <w:tab/>
        <w:tab/>
        <w:t>-</w:t>
        <w:tab/>
      </w:r>
      <w:r>
        <w:t>|         |                   |                                            |</w:t>
      </w:r>
    </w:p>
    <w:p>
      <w:pPr>
        <w:pStyle w:val="CodeChangeLine"/>
        <w:tabs>
          <w:tab w:pos="567" w:val="left"/>
          <w:tab w:pos="1134" w:val="left"/>
          <w:tab w:pos="1247" w:val="left"/>
        </w:tabs>
        <w:shd w:val="clear" w:color="auto" w:fill="fbe9eb"/>
      </w:pPr>
      <w:r>
        <w:rPr>
          <w:color w:val="BFBFBF"/>
          <w:shd w:val="clear" w:color="auto" w:fill="#f9d7dc"/>
        </w:rPr>
        <w:t>899</w:t>
        <w:tab/>
        <w:tab/>
        <w:t>-</w:t>
        <w:tab/>
      </w:r>
      <w:r>
        <w:t>+---------+-------------------+--------------------------------------------+</w:t>
      </w:r>
    </w:p>
    <w:p>
      <w:pPr>
        <w:pStyle w:val="CodeChangeLine"/>
        <w:tabs>
          <w:tab w:pos="567" w:val="left"/>
          <w:tab w:pos="1134" w:val="left"/>
          <w:tab w:pos="1247" w:val="left"/>
        </w:tabs>
        <w:shd w:val="clear" w:color="auto" w:fill="fbe9eb"/>
      </w:pPr>
      <w:r>
        <w:rPr>
          <w:color w:val="BFBFBF"/>
          <w:shd w:val="clear" w:color="auto" w:fill="#f9d7dc"/>
        </w:rPr>
        <w:t>900</w:t>
        <w:tab/>
        <w:tab/>
        <w:t>-</w:t>
        <w:tab/>
      </w:r>
      <w:r>
        <w:t>|         |                   |                                            |</w:t>
      </w:r>
    </w:p>
    <w:p>
      <w:pPr>
        <w:pStyle w:val="CodeChangeLine"/>
        <w:tabs>
          <w:tab w:pos="567" w:val="left"/>
          <w:tab w:pos="1134" w:val="left"/>
          <w:tab w:pos="1247" w:val="left"/>
        </w:tabs>
        <w:shd w:val="clear" w:color="auto" w:fill="fbe9eb"/>
      </w:pPr>
      <w:r>
        <w:rPr>
          <w:color w:val="BFBFBF"/>
          <w:shd w:val="clear" w:color="auto" w:fill="#f9d7dc"/>
        </w:rPr>
        <w:t>901</w:t>
        <w:tab/>
        <w:tab/>
        <w:t>-</w:t>
        <w:tab/>
      </w:r>
      <w:r>
        <w:t>+---------+-------------------+--------------------------------------------+</w:t>
      </w:r>
    </w:p>
    <w:p>
      <w:pPr>
        <w:pStyle w:val="CodeChangeLine"/>
        <w:tabs>
          <w:tab w:pos="567" w:val="left"/>
          <w:tab w:pos="1134" w:val="left"/>
          <w:tab w:pos="1247" w:val="left"/>
        </w:tabs>
        <w:shd w:val="clear" w:color="auto" w:fill="fbe9eb"/>
      </w:pPr>
      <w:r>
        <w:rPr>
          <w:color w:val="BFBFBF"/>
          <w:shd w:val="clear" w:color="auto" w:fill="#f9d7dc"/>
        </w:rPr>
        <w:t>902</w:t>
        <w:tab/>
        <w:tab/>
        <w:t>-</w:t>
        <w:tab/>
      </w:r>
      <w:r/>
    </w:p>
    <w:p>
      <w:pPr>
        <w:pStyle w:val="CodeChangeLine"/>
        <w:tabs>
          <w:tab w:pos="567" w:val="left"/>
          <w:tab w:pos="1134" w:val="left"/>
          <w:tab w:pos="1247" w:val="left"/>
        </w:tabs>
        <w:shd w:val="clear" w:color="auto" w:fill="ecfdf0"/>
      </w:pPr>
      <w:r>
        <w:rPr>
          <w:color w:val="BFBFBF"/>
          <w:shd w:val="clear" w:color="auto" w:fill="#ddfbe6"/>
        </w:rPr>
        <w:tab/>
        <w:t>981</w:t>
        <w:tab/>
        <w:t>+</w:t>
        <w:tab/>
      </w:r>
      <w:r>
        <w:t>+-------------------------------------------------------------------------------------------------------------+</w:t>
      </w:r>
    </w:p>
    <w:p>
      <w:pPr>
        <w:pStyle w:val="CodeChangeLine"/>
        <w:tabs>
          <w:tab w:pos="567" w:val="left"/>
          <w:tab w:pos="1134" w:val="left"/>
          <w:tab w:pos="1247" w:val="left"/>
        </w:tabs>
        <w:shd w:val="clear" w:color="auto" w:fill="ecfdf0"/>
      </w:pPr>
      <w:r>
        <w:rPr>
          <w:color w:val="BFBFBF"/>
          <w:shd w:val="clear" w:color="auto" w:fill="#ddfbe6"/>
        </w:rPr>
        <w:tab/>
        <w:t>982</w:t>
        <w:tab/>
        <w:t>+</w:t>
        <w:tab/>
      </w:r>
      <w:r>
        <w:t>|Publication history                                                                                          |</w:t>
      </w:r>
    </w:p>
    <w:p>
      <w:pPr>
        <w:pStyle w:val="CodeChangeLine"/>
        <w:tabs>
          <w:tab w:pos="567" w:val="left"/>
          <w:tab w:pos="1134" w:val="left"/>
          <w:tab w:pos="1247" w:val="left"/>
        </w:tabs>
        <w:shd w:val="clear" w:color="auto" w:fill="ecfdf0"/>
      </w:pPr>
      <w:r>
        <w:rPr>
          <w:color w:val="BFBFBF"/>
          <w:shd w:val="clear" w:color="auto" w:fill="#ddfbe6"/>
        </w:rPr>
        <w:tab/>
        <w:t>983</w:t>
        <w:tab/>
        <w:t>+</w:t>
        <w:tab/>
      </w:r>
      <w:r>
        <w:t>+:===========+:==========+:===================================================================================+</w:t>
      </w:r>
    </w:p>
    <w:p>
      <w:pPr>
        <w:pStyle w:val="CodeChangeLine"/>
        <w:tabs>
          <w:tab w:pos="567" w:val="left"/>
          <w:tab w:pos="1134" w:val="left"/>
          <w:tab w:pos="1247" w:val="left"/>
        </w:tabs>
        <w:shd w:val="clear" w:color="auto" w:fill="ecfdf0"/>
      </w:pPr>
      <w:r>
        <w:rPr>
          <w:color w:val="BFBFBF"/>
          <w:shd w:val="clear" w:color="auto" w:fill="#ddfbe6"/>
        </w:rPr>
        <w:tab/>
        <w:t>984</w:t>
        <w:tab/>
        <w:t>+</w:t>
        <w:tab/>
      </w:r>
      <w:r>
        <w:t>|V5.3.1      |25 Sep 2026|Partners pre-processing done by **_editHelp!_**\                                    |</w:t>
      </w:r>
    </w:p>
    <w:p>
      <w:pPr>
        <w:pStyle w:val="CodeChangeLine"/>
        <w:tabs>
          <w:tab w:pos="567" w:val="left"/>
          <w:tab w:pos="1134" w:val="left"/>
          <w:tab w:pos="1247" w:val="left"/>
        </w:tabs>
        <w:shd w:val="clear" w:color="auto" w:fill="ecfdf0"/>
      </w:pPr>
      <w:r>
        <w:rPr>
          <w:color w:val="BFBFBF"/>
          <w:shd w:val="clear" w:color="auto" w:fill="#ddfbe6"/>
        </w:rPr>
        <w:tab/>
        <w:t>985</w:t>
        <w:tab/>
        <w:t>+</w:t>
        <w:tab/>
      </w:r>
      <w:r>
        <w:t>|            |           |e-mail: [edithelp@etsi.org](mailto:edithelp@etsi.org)                               |</w:t>
      </w:r>
    </w:p>
    <w:p>
      <w:pPr>
        <w:pStyle w:val="CodeChangeLine"/>
        <w:tabs>
          <w:tab w:pos="567" w:val="left"/>
          <w:tab w:pos="1134" w:val="left"/>
          <w:tab w:pos="1247" w:val="left"/>
        </w:tabs>
        <w:shd w:val="clear" w:color="auto" w:fill="ecfdf0"/>
      </w:pPr>
      <w:r>
        <w:rPr>
          <w:color w:val="BFBFBF"/>
          <w:shd w:val="clear" w:color="auto" w:fill="#ddfbe6"/>
        </w:rPr>
        <w:tab/>
        <w:t>986</w:t>
        <w:tab/>
        <w:t>+</w:t>
        <w:tab/>
      </w:r>
      <w:r>
        <w:t>+------------+-----------+------------------------------------------------------------------------------------+</w:t>
      </w:r>
    </w:p>
    <w:p>
      <w:pPr>
        <w:pStyle w:val="CodeChangeLine"/>
        <w:tabs>
          <w:tab w:pos="567" w:val="left"/>
          <w:tab w:pos="1134" w:val="left"/>
          <w:tab w:pos="1247" w:val="left"/>
        </w:tabs>
        <w:shd w:val="clear" w:color="auto" w:fill="ecfdf0"/>
      </w:pPr>
      <w:r>
        <w:rPr>
          <w:color w:val="BFBFBF"/>
          <w:shd w:val="clear" w:color="auto" w:fill="#ddfbe6"/>
        </w:rPr>
        <w:tab/>
        <w:t>987</w:t>
        <w:tab/>
        <w:t>+</w:t>
        <w:tab/>
      </w:r>
      <w:r>
        <w:t>|            |           |                                                                                    |</w:t>
      </w:r>
    </w:p>
    <w:p>
      <w:pPr>
        <w:pStyle w:val="CodeChangeLine"/>
        <w:tabs>
          <w:tab w:pos="567" w:val="left"/>
          <w:tab w:pos="1134" w:val="left"/>
          <w:tab w:pos="1247" w:val="left"/>
        </w:tabs>
        <w:shd w:val="clear" w:color="auto" w:fill="ecfdf0"/>
      </w:pPr>
      <w:r>
        <w:rPr>
          <w:color w:val="BFBFBF"/>
          <w:shd w:val="clear" w:color="auto" w:fill="#ddfbe6"/>
        </w:rPr>
        <w:tab/>
        <w:t>988</w:t>
        <w:tab/>
        <w:t>+</w:t>
        <w:tab/>
      </w:r>
      <w:r>
        <w:t>+------------+-----------+------------------------------------------------------------------------------------+</w:t>
      </w:r>
    </w:p>
    <w:p>
      <w:pPr>
        <w:pStyle w:val="CodeChangeLine"/>
        <w:tabs>
          <w:tab w:pos="567" w:val="left"/>
          <w:tab w:pos="1134" w:val="left"/>
          <w:tab w:pos="1247" w:val="left"/>
        </w:tabs>
        <w:shd w:val="clear" w:color="auto" w:fill="ecfdf0"/>
      </w:pPr>
      <w:r>
        <w:rPr>
          <w:color w:val="BFBFBF"/>
          <w:shd w:val="clear" w:color="auto" w:fill="#ddfbe6"/>
        </w:rPr>
        <w:tab/>
        <w:t>989</w:t>
        <w:tab/>
        <w:t>+</w:t>
        <w:tab/>
      </w:r>
      <w:r>
        <w:t>|            |           |                                                                                    |</w:t>
      </w:r>
    </w:p>
    <w:p>
      <w:pPr>
        <w:pStyle w:val="CodeChangeLine"/>
        <w:tabs>
          <w:tab w:pos="567" w:val="left"/>
          <w:tab w:pos="1134" w:val="left"/>
          <w:tab w:pos="1247" w:val="left"/>
        </w:tabs>
        <w:shd w:val="clear" w:color="auto" w:fill="ecfdf0"/>
      </w:pPr>
      <w:r>
        <w:rPr>
          <w:color w:val="BFBFBF"/>
          <w:shd w:val="clear" w:color="auto" w:fill="#ddfbe6"/>
        </w:rPr>
        <w:tab/>
        <w:t>990</w:t>
        <w:tab/>
        <w:t>+</w:t>
        <w:tab/>
      </w:r>
      <w:r>
        <w:t>+------------+-----------+------------------------------------------------------------------------------------+</w:t>
      </w:r>
    </w:p>
    <w:p>
      <w:pPr>
        <w:pStyle w:val="CodeChangeLine"/>
        <w:tabs>
          <w:tab w:pos="567" w:val="left"/>
          <w:tab w:pos="1134" w:val="left"/>
          <w:tab w:pos="1247" w:val="left"/>
        </w:tabs>
        <w:shd w:val="clear" w:color="auto" w:fill="ecfdf0"/>
      </w:pPr>
      <w:r>
        <w:rPr>
          <w:color w:val="BFBFBF"/>
          <w:shd w:val="clear" w:color="auto" w:fill="#ddfbe6"/>
        </w:rPr>
        <w:tab/>
        <w:t>991</w:t>
        <w:tab/>
        <w:t>+</w:t>
        <w:tab/>
      </w:r>
      <w:r>
        <w:t>|            |           |                                                                                    |</w:t>
      </w:r>
    </w:p>
    <w:p>
      <w:pPr>
        <w:pStyle w:val="CodeChangeLine"/>
        <w:tabs>
          <w:tab w:pos="567" w:val="left"/>
          <w:tab w:pos="1134" w:val="left"/>
          <w:tab w:pos="1247" w:val="left"/>
        </w:tabs>
        <w:shd w:val="clear" w:color="auto" w:fill="ecfdf0"/>
      </w:pPr>
      <w:r>
        <w:rPr>
          <w:color w:val="BFBFBF"/>
          <w:shd w:val="clear" w:color="auto" w:fill="#ddfbe6"/>
        </w:rPr>
        <w:tab/>
        <w:t>992</w:t>
        <w:tab/>
        <w:t>+</w:t>
        <w:tab/>
      </w:r>
      <w:r>
        <w:t>+------------+-----------+------------------------------------------------------------------------------------+</w:t>
      </w:r>
    </w:p>
    <w:p>
      <w:pPr>
        <w:pStyle w:val="CodeChangeLine"/>
        <w:tabs>
          <w:tab w:pos="567" w:val="left"/>
          <w:tab w:pos="1134" w:val="left"/>
          <w:tab w:pos="1247" w:val="left"/>
        </w:tabs>
        <w:shd w:val="clear" w:color="auto" w:fill="ecfdf0"/>
      </w:pPr>
      <w:r>
        <w:rPr>
          <w:color w:val="BFBFBF"/>
          <w:shd w:val="clear" w:color="auto" w:fill="#ddfbe6"/>
        </w:rPr>
        <w:tab/>
        <w:t>993</w:t>
        <w:tab/>
        <w:t>+</w:t>
        <w:tab/>
      </w:r>
      <w:r>
        <w:t>|            |           |                                                                                    |</w:t>
      </w:r>
    </w:p>
    <w:p>
      <w:pPr>
        <w:pStyle w:val="CodeChangeLine"/>
        <w:tabs>
          <w:tab w:pos="567" w:val="left"/>
          <w:tab w:pos="1134" w:val="left"/>
          <w:tab w:pos="1247" w:val="left"/>
        </w:tabs>
        <w:shd w:val="clear" w:color="auto" w:fill="ecfdf0"/>
      </w:pPr>
      <w:r>
        <w:rPr>
          <w:color w:val="BFBFBF"/>
          <w:shd w:val="clear" w:color="auto" w:fill="#ddfbe6"/>
        </w:rPr>
        <w:tab/>
        <w:t>994</w:t>
        <w:tab/>
        <w:t>+</w:t>
        <w:tab/>
      </w:r>
      <w:r>
        <w:t>+------------+-----------+------------------------------------------------------------------------------------+</w:t>
      </w:r>
    </w:p>
    <w:p>
      <w:pPr>
        <w:pStyle w:val="CodeChangeLine"/>
        <w:tabs>
          <w:tab w:pos="567" w:val="left"/>
          <w:tab w:pos="1134" w:val="left"/>
          <w:tab w:pos="1247" w:val="left"/>
        </w:tabs>
      </w:pPr>
      <w:r>
        <w:rPr>
          <w:color w:val="BFBFBF"/>
          <w:shd w:val="clear" w:color="auto" w:fill="fafafa"/>
        </w:rPr>
        <w:t>903</w:t>
        <w:tab/>
        <w:t>995</w:t>
        <w:tab/>
        <w:tab/>
      </w:r>
      <w:r/>
    </w:p>
    <w:p>
      <w:pPr>
        <w:pStyle w:val="CodeChangeLine"/>
        <w:tabs>
          <w:tab w:pos="567" w:val="left"/>
          <w:tab w:pos="1134" w:val="left"/>
          <w:tab w:pos="1247" w:val="left"/>
        </w:tabs>
      </w:pPr>
      <w:r>
        <w:rPr>
          <w:color w:val="BFBFBF"/>
          <w:shd w:val="clear" w:color="auto" w:fill="fafafa"/>
        </w:rPr>
        <w:t>904</w:t>
        <w:tab/>
        <w:t>996</w:t>
        <w:tab/>
        <w:tab/>
      </w:r>
      <w:r>
        <w:t>+------------+-----------+------------------------------------------------------------------------------------+</w:t>
      </w:r>
    </w:p>
    <w:p>
      <w:pPr>
        <w:pStyle w:val="CodeChangeLine"/>
        <w:tabs>
          <w:tab w:pos="567" w:val="left"/>
          <w:tab w:pos="1134" w:val="left"/>
          <w:tab w:pos="1247" w:val="left"/>
        </w:tabs>
      </w:pPr>
      <w:r>
        <w:rPr>
          <w:color w:val="BFBFBF"/>
          <w:shd w:val="clear" w:color="auto" w:fill="fafafa"/>
        </w:rPr>
        <w:t>905</w:t>
        <w:tab/>
        <w:t>997</w:t>
        <w:tab/>
        <w:tab/>
      </w:r>
      <w:r>
        <w:t>|Draft history                                                                                                |</w:t>
      </w:r>
    </w:p>
    <w:p>
      <w:pPr>
        <w:pStyle w:val="CodeHeader"/>
      </w:pPr>
      <w:r>
        <w:t xml:space="preserve">@@ -908,7 +1000,7 @@ </w:t>
      </w:r>
    </w:p>
    <w:p>
      <w:pPr>
        <w:pStyle w:val="CodeChangeLine"/>
        <w:tabs>
          <w:tab w:pos="567" w:val="left"/>
          <w:tab w:pos="1134" w:val="left"/>
          <w:tab w:pos="1247" w:val="left"/>
        </w:tabs>
      </w:pPr>
      <w:r>
        <w:rPr>
          <w:color w:val="BFBFBF"/>
          <w:shd w:val="clear" w:color="auto" w:fill="fafafa"/>
        </w:rPr>
        <w:t>908</w:t>
        <w:tab/>
        <w:t>1000</w:t>
        <w:tab/>
        <w:tab/>
      </w:r>
      <w:r>
        <w:t>|            |           |SDS-2024-0028R04-CoAP_Primitive_Parameter_mapping_changes\                          |</w:t>
      </w:r>
    </w:p>
    <w:p>
      <w:pPr>
        <w:pStyle w:val="CodeChangeLine"/>
        <w:tabs>
          <w:tab w:pos="567" w:val="left"/>
          <w:tab w:pos="1134" w:val="left"/>
          <w:tab w:pos="1247" w:val="left"/>
        </w:tabs>
      </w:pPr>
      <w:r>
        <w:rPr>
          <w:color w:val="BFBFBF"/>
          <w:shd w:val="clear" w:color="auto" w:fill="fafafa"/>
        </w:rPr>
        <w:t>909</w:t>
        <w:tab/>
        <w:t>1001</w:t>
        <w:tab/>
        <w:tab/>
      </w:r>
      <w:r>
        <w:t>|            |           |Including a fix to the following issue:\                                            |</w:t>
      </w:r>
    </w:p>
    <w:p>
      <w:pPr>
        <w:pStyle w:val="CodeChangeLine"/>
        <w:tabs>
          <w:tab w:pos="567" w:val="left"/>
          <w:tab w:pos="1134" w:val="left"/>
          <w:tab w:pos="1247" w:val="left"/>
        </w:tabs>
      </w:pPr>
      <w:r>
        <w:rPr>
          <w:color w:val="BFBFBF"/>
          <w:shd w:val="clear" w:color="auto" w:fill="fafafa"/>
        </w:rPr>
        <w:t>910</w:t>
        <w:tab/>
        <w:t>1002</w:t>
        <w:tab/>
        <w:tab/>
      </w:r>
      <w:r>
        <w:t>|            |           |\                                                                                   |</w:t>
      </w:r>
    </w:p>
    <w:p>
      <w:pPr>
        <w:pStyle w:val="CodeChangeLine"/>
        <w:tabs>
          <w:tab w:pos="567" w:val="left"/>
          <w:tab w:pos="1134" w:val="left"/>
          <w:tab w:pos="1247" w:val="left"/>
        </w:tabs>
        <w:shd w:val="clear" w:color="auto" w:fill="fbe9eb"/>
      </w:pPr>
      <w:r>
        <w:rPr>
          <w:color w:val="BFBFBF"/>
          <w:shd w:val="clear" w:color="auto" w:fill="#f9d7dc"/>
        </w:rPr>
        <w:t>911</w:t>
        <w:tab/>
        <w:tab/>
        <w:t>-</w:t>
        <w:tab/>
      </w:r>
      <w:r>
        <w:t>|.           |           |#205 Error in TS-0008 clause 6.3.3\                                                 |</w:t>
      </w:r>
    </w:p>
    <w:p>
      <w:pPr>
        <w:pStyle w:val="CodeChangeLine"/>
        <w:tabs>
          <w:tab w:pos="567" w:val="left"/>
          <w:tab w:pos="1134" w:val="left"/>
          <w:tab w:pos="1247" w:val="left"/>
        </w:tabs>
        <w:shd w:val="clear" w:color="auto" w:fill="ecfdf0"/>
      </w:pPr>
      <w:r>
        <w:rPr>
          <w:color w:val="BFBFBF"/>
          <w:shd w:val="clear" w:color="auto" w:fill="#ddfbe6"/>
        </w:rPr>
        <w:tab/>
        <w:t>1003</w:t>
        <w:tab/>
        <w:t>+</w:t>
        <w:tab/>
      </w:r>
      <w:r>
        <w:t>|            |           |#205 Error in TS-0008 clause 6.3.3\                                                 |</w:t>
      </w:r>
    </w:p>
    <w:p>
      <w:pPr>
        <w:pStyle w:val="CodeChangeLine"/>
        <w:tabs>
          <w:tab w:pos="567" w:val="left"/>
          <w:tab w:pos="1134" w:val="left"/>
          <w:tab w:pos="1247" w:val="left"/>
        </w:tabs>
      </w:pPr>
      <w:r>
        <w:rPr>
          <w:color w:val="BFBFBF"/>
          <w:shd w:val="clear" w:color="auto" w:fill="fafafa"/>
        </w:rPr>
        <w:t>912</w:t>
        <w:tab/>
        <w:t>1004</w:t>
        <w:tab/>
        <w:tab/>
      </w:r>
      <w:r>
        <w:t>|            |           |                                                                                    |</w:t>
      </w:r>
    </w:p>
    <w:p>
      <w:pPr>
        <w:pStyle w:val="CodeChangeLine"/>
        <w:tabs>
          <w:tab w:pos="567" w:val="left"/>
          <w:tab w:pos="1134" w:val="left"/>
          <w:tab w:pos="1247" w:val="left"/>
        </w:tabs>
      </w:pPr>
      <w:r>
        <w:rPr>
          <w:color w:val="BFBFBF"/>
          <w:shd w:val="clear" w:color="auto" w:fill="fafafa"/>
        </w:rPr>
        <w:t>913</w:t>
        <w:tab/>
        <w:t>1005</w:t>
        <w:tab/>
        <w:tab/>
      </w:r>
      <w:r>
        <w:t>+------------+-----------+------------------------------------------------------------------------------------+</w:t>
      </w:r>
    </w:p>
    <w:p>
      <w:pPr>
        <w:pStyle w:val="CodeChangeLine"/>
        <w:tabs>
          <w:tab w:pos="567" w:val="left"/>
          <w:tab w:pos="1134" w:val="left"/>
          <w:tab w:pos="1247" w:val="left"/>
        </w:tabs>
      </w:pPr>
      <w:r>
        <w:rPr>
          <w:color w:val="BFBFBF"/>
          <w:shd w:val="clear" w:color="auto" w:fill="fafafa"/>
        </w:rPr>
        <w:t>914</w:t>
        <w:tab/>
        <w:t>1006</w:t>
        <w:tab/>
        <w:tab/>
      </w:r>
      <w:r>
        <w:t>|V5.1.0      |23 Feb 2025|Incorporated CR\                                                                    |</w:t>
      </w:r>
    </w:p>
    <w:p>
      <w:pPr>
        <w:pStyle w:val="CodeHeader"/>
      </w:pPr>
      <w:r>
        <w:t xml:space="preserve">@@ -920,3 +1012,7 @@ </w:t>
      </w:r>
    </w:p>
    <w:p>
      <w:pPr>
        <w:pStyle w:val="CodeChangeLine"/>
        <w:tabs>
          <w:tab w:pos="567" w:val="left"/>
          <w:tab w:pos="1134" w:val="left"/>
          <w:tab w:pos="1247" w:val="left"/>
        </w:tabs>
      </w:pPr>
      <w:r>
        <w:rPr>
          <w:color w:val="BFBFBF"/>
          <w:shd w:val="clear" w:color="auto" w:fill="fafafa"/>
        </w:rPr>
        <w:t>920</w:t>
        <w:tab/>
        <w:t>1012</w:t>
        <w:tab/>
        <w:tab/>
      </w:r>
      <w:r>
        <w:t>|V5.3.0      |10 Sep 2026|Incorporated CR\                                                                    |</w:t>
      </w:r>
    </w:p>
    <w:p>
      <w:pPr>
        <w:pStyle w:val="CodeChangeLine"/>
        <w:tabs>
          <w:tab w:pos="567" w:val="left"/>
          <w:tab w:pos="1134" w:val="left"/>
          <w:tab w:pos="1247" w:val="left"/>
        </w:tabs>
      </w:pPr>
      <w:r>
        <w:rPr>
          <w:color w:val="BFBFBF"/>
          <w:shd w:val="clear" w:color="auto" w:fill="fafafa"/>
        </w:rPr>
        <w:t>921</w:t>
        <w:tab/>
        <w:t>1013</w:t>
        <w:tab/>
        <w:tab/>
      </w:r>
      <w:r>
        <w:t>|            |           |SDS-2026-0102-errorStatusCodeAddition_R5                                            |</w:t>
      </w:r>
    </w:p>
    <w:p>
      <w:pPr>
        <w:pStyle w:val="CodeChangeLine"/>
        <w:tabs>
          <w:tab w:pos="567" w:val="left"/>
          <w:tab w:pos="1134" w:val="left"/>
          <w:tab w:pos="1247" w:val="left"/>
        </w:tabs>
      </w:pPr>
      <w:r>
        <w:rPr>
          <w:color w:val="BFBFBF"/>
          <w:shd w:val="clear" w:color="auto" w:fill="fafafa"/>
        </w:rPr>
        <w:t>922</w:t>
        <w:tab/>
        <w:t>1014</w:t>
        <w:tab/>
        <w:tab/>
      </w:r>
      <w:r>
        <w:t>+------------+-----------+------------------------------------------------------------------------------------+</w:t>
      </w:r>
    </w:p>
    <w:p>
      <w:pPr>
        <w:pStyle w:val="CodeChangeLine"/>
        <w:tabs>
          <w:tab w:pos="567" w:val="left"/>
          <w:tab w:pos="1134" w:val="left"/>
          <w:tab w:pos="1247" w:val="left"/>
        </w:tabs>
        <w:shd w:val="clear" w:color="auto" w:fill="ecfdf0"/>
      </w:pPr>
      <w:r>
        <w:rPr>
          <w:color w:val="BFBFBF"/>
          <w:shd w:val="clear" w:color="auto" w:fill="#ddfbe6"/>
        </w:rPr>
        <w:tab/>
        <w:t>1015</w:t>
        <w:tab/>
        <w:t>+</w:t>
        <w:tab/>
      </w:r>
      <w:r>
        <w:t>|V5.3.1      |29 Sep 2026|New baseline. \                                                                     |</w:t>
      </w:r>
    </w:p>
    <w:p>
      <w:pPr>
        <w:pStyle w:val="CodeChangeLine"/>
        <w:tabs>
          <w:tab w:pos="567" w:val="left"/>
          <w:tab w:pos="1134" w:val="left"/>
          <w:tab w:pos="1247" w:val="left"/>
        </w:tabs>
        <w:shd w:val="clear" w:color="auto" w:fill="ecfdf0"/>
      </w:pPr>
      <w:r>
        <w:rPr>
          <w:color w:val="BFBFBF"/>
          <w:shd w:val="clear" w:color="auto" w:fill="#ddfbe6"/>
        </w:rPr>
        <w:tab/>
        <w:t>1016</w:t>
        <w:tab/>
        <w:t>+</w:t>
        <w:tab/>
      </w:r>
      <w:r>
        <w:t>|            |           |Incorporated changes from **_editHelp!_** and new clause 2 text\                    |</w:t>
      </w:r>
    </w:p>
    <w:p>
      <w:pPr>
        <w:pStyle w:val="CodeChangeLine"/>
        <w:tabs>
          <w:tab w:pos="567" w:val="left"/>
          <w:tab w:pos="1134" w:val="left"/>
          <w:tab w:pos="1247" w:val="left"/>
        </w:tabs>
        <w:shd w:val="clear" w:color="auto" w:fill="ecfdf0"/>
      </w:pPr>
      <w:r>
        <w:rPr>
          <w:color w:val="BFBFBF"/>
          <w:shd w:val="clear" w:color="auto" w:fill="#ddfbe6"/>
        </w:rPr>
        <w:tab/>
        <w:t>1017</w:t>
        <w:tab/>
        <w:t>+</w:t>
        <w:tab/>
      </w:r>
      <w:r>
        <w:t>|            |           |Incorporates SDS-2026-0162R02-TS-0008_v5_3_1_baseline                               |</w:t>
      </w:r>
    </w:p>
    <w:p>
      <w:pPr>
        <w:pStyle w:val="CodeChangeLine"/>
        <w:tabs>
          <w:tab w:pos="567" w:val="left"/>
          <w:tab w:pos="1134" w:val="left"/>
          <w:tab w:pos="1247" w:val="left"/>
        </w:tabs>
        <w:shd w:val="clear" w:color="auto" w:fill="ecfdf0"/>
      </w:pPr>
      <w:r>
        <w:rPr>
          <w:color w:val="BFBFBF"/>
          <w:shd w:val="clear" w:color="auto" w:fill="#ddfbe6"/>
        </w:rPr>
        <w:tab/>
        <w:t>1018</w:t>
        <w:tab/>
        <w:t>+</w:t>
        <w:tab/>
      </w:r>
      <w:r>
        <w:t>+------------+-----------+------------------------------------------------------------------------------------+</w:t>
      </w:r>
    </w:p>
    <w:sectPr w:rsidR="00023407" w:rsidSect="000B7FED">
      <w:headerReference w:type="even" r:id="rId8"/>
      <w:headerReference w:type="default" r:id="rId9"/>
      <w:headerReference w:type="first" r:id="rId10"/>
      <w:footerReference w:type="default" r:id="rId13"/>
      <w:footnotePr>
        <w:numRestart w:val="eachSect"/>
      </w:footnotePr>
      <w:pgSz w:w="11907" w:h="16840" w:code="9"/>
      <w:pgMar w:top="1418" w:right="1134" w:bottom="1134" w:left="1134" w:header="680" w:footer="567"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27BC7" w14:textId="77777777" w:rsidR="00E40C40" w:rsidRDefault="00E40C40">
      <w:r>
        <w:separator/>
      </w:r>
    </w:p>
  </w:endnote>
  <w:endnote w:type="continuationSeparator" w:id="0">
    <w:p w14:paraId="13DC7127" w14:textId="77777777" w:rsidR="00E40C40" w:rsidRDefault="00E4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G Times (WN)">
    <w:altName w:val="SimSu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LineDraw">
    <w:charset w:val="02"/>
    <w:family w:val="modern"/>
    <w:pitch w:val="fixed"/>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F0BCEB" w14:textId="77777777" w:rsidR="00E40C40" w:rsidRDefault="00E40C40">
      <w:r>
        <w:separator/>
      </w:r>
    </w:p>
  </w:footnote>
  <w:footnote w:type="continuationSeparator" w:id="0">
    <w:p w14:paraId="2FC9B353" w14:textId="77777777" w:rsidR="00E40C40" w:rsidRDefault="00E4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BF6C0" w14:textId="77777777" w:rsidR="00695808" w:rsidRDefault="00695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1DD49" w14:textId="77777777" w:rsidR="00695808" w:rsidRDefault="00695808">
    <w:pPr>
      <w:pStyle w:val="Header"/>
      <w:tabs>
        <w:tab w:val="right" w:pos="96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9AFB" w14:textId="77777777" w:rsidR="00695808" w:rsidRDefault="006958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4A"/>
    <w:rsid w:val="00022E4A"/>
    <w:rsid w:val="00023407"/>
    <w:rsid w:val="00026415"/>
    <w:rsid w:val="000A6394"/>
    <w:rsid w:val="000B7FED"/>
    <w:rsid w:val="000C038A"/>
    <w:rsid w:val="000C6598"/>
    <w:rsid w:val="000D44B3"/>
    <w:rsid w:val="001119A8"/>
    <w:rsid w:val="00145D43"/>
    <w:rsid w:val="00150212"/>
    <w:rsid w:val="00186147"/>
    <w:rsid w:val="00192C46"/>
    <w:rsid w:val="001A08B3"/>
    <w:rsid w:val="001A2CA0"/>
    <w:rsid w:val="001A7B60"/>
    <w:rsid w:val="001B52F0"/>
    <w:rsid w:val="001B7A65"/>
    <w:rsid w:val="001E3325"/>
    <w:rsid w:val="001E41F3"/>
    <w:rsid w:val="0026004D"/>
    <w:rsid w:val="002640DD"/>
    <w:rsid w:val="00266C3D"/>
    <w:rsid w:val="002727CB"/>
    <w:rsid w:val="00275D12"/>
    <w:rsid w:val="00284FEB"/>
    <w:rsid w:val="002860C4"/>
    <w:rsid w:val="002B5741"/>
    <w:rsid w:val="002E472E"/>
    <w:rsid w:val="002E7B22"/>
    <w:rsid w:val="00305409"/>
    <w:rsid w:val="003609EF"/>
    <w:rsid w:val="0036231A"/>
    <w:rsid w:val="003660BA"/>
    <w:rsid w:val="00374DD4"/>
    <w:rsid w:val="003A35FA"/>
    <w:rsid w:val="003E0B5B"/>
    <w:rsid w:val="003E1A36"/>
    <w:rsid w:val="00410371"/>
    <w:rsid w:val="00422266"/>
    <w:rsid w:val="004242F1"/>
    <w:rsid w:val="004A01BF"/>
    <w:rsid w:val="004B4927"/>
    <w:rsid w:val="004B75B7"/>
    <w:rsid w:val="0051580D"/>
    <w:rsid w:val="00547111"/>
    <w:rsid w:val="00592D74"/>
    <w:rsid w:val="005976ED"/>
    <w:rsid w:val="005A7B6A"/>
    <w:rsid w:val="005C04AA"/>
    <w:rsid w:val="005E2C44"/>
    <w:rsid w:val="00600F7C"/>
    <w:rsid w:val="00621188"/>
    <w:rsid w:val="006257ED"/>
    <w:rsid w:val="00665C47"/>
    <w:rsid w:val="006814EF"/>
    <w:rsid w:val="006904FD"/>
    <w:rsid w:val="00695808"/>
    <w:rsid w:val="006B46FB"/>
    <w:rsid w:val="006E21FB"/>
    <w:rsid w:val="007176FF"/>
    <w:rsid w:val="00754FFE"/>
    <w:rsid w:val="00792342"/>
    <w:rsid w:val="007977A8"/>
    <w:rsid w:val="007B512A"/>
    <w:rsid w:val="007C2097"/>
    <w:rsid w:val="007D6A07"/>
    <w:rsid w:val="007E19E7"/>
    <w:rsid w:val="007F7259"/>
    <w:rsid w:val="008040A8"/>
    <w:rsid w:val="008279FA"/>
    <w:rsid w:val="008626E7"/>
    <w:rsid w:val="00870EE7"/>
    <w:rsid w:val="008863B9"/>
    <w:rsid w:val="008A45A6"/>
    <w:rsid w:val="008B2B89"/>
    <w:rsid w:val="008F3789"/>
    <w:rsid w:val="008F686C"/>
    <w:rsid w:val="008F7C23"/>
    <w:rsid w:val="009148DE"/>
    <w:rsid w:val="00941E30"/>
    <w:rsid w:val="00953837"/>
    <w:rsid w:val="009777D9"/>
    <w:rsid w:val="00991B88"/>
    <w:rsid w:val="009923AF"/>
    <w:rsid w:val="009A5753"/>
    <w:rsid w:val="009A579D"/>
    <w:rsid w:val="009E3297"/>
    <w:rsid w:val="009F734F"/>
    <w:rsid w:val="00A0189E"/>
    <w:rsid w:val="00A246B6"/>
    <w:rsid w:val="00A47E70"/>
    <w:rsid w:val="00A50CF0"/>
    <w:rsid w:val="00A7671C"/>
    <w:rsid w:val="00AA2CBC"/>
    <w:rsid w:val="00AC5820"/>
    <w:rsid w:val="00AD1CD8"/>
    <w:rsid w:val="00B258BB"/>
    <w:rsid w:val="00B67B97"/>
    <w:rsid w:val="00B968C8"/>
    <w:rsid w:val="00BA3EC5"/>
    <w:rsid w:val="00BA51D9"/>
    <w:rsid w:val="00BB5DFC"/>
    <w:rsid w:val="00BD279D"/>
    <w:rsid w:val="00BD6BB8"/>
    <w:rsid w:val="00BF6D8C"/>
    <w:rsid w:val="00C66BA2"/>
    <w:rsid w:val="00C95985"/>
    <w:rsid w:val="00CC5026"/>
    <w:rsid w:val="00CC68D0"/>
    <w:rsid w:val="00CD13DA"/>
    <w:rsid w:val="00D03F9A"/>
    <w:rsid w:val="00D06D51"/>
    <w:rsid w:val="00D24991"/>
    <w:rsid w:val="00D50255"/>
    <w:rsid w:val="00D54D26"/>
    <w:rsid w:val="00D66520"/>
    <w:rsid w:val="00DE34CF"/>
    <w:rsid w:val="00DF089A"/>
    <w:rsid w:val="00E13F3D"/>
    <w:rsid w:val="00E34898"/>
    <w:rsid w:val="00E405CD"/>
    <w:rsid w:val="00E40C40"/>
    <w:rsid w:val="00EB09B7"/>
    <w:rsid w:val="00EB12EC"/>
    <w:rsid w:val="00EE7D7C"/>
    <w:rsid w:val="00F25D98"/>
    <w:rsid w:val="00F300FB"/>
    <w:rsid w:val="00FB6386"/>
    <w:rsid w:val="00FF52DD"/>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FB0FB"/>
  <w15:docId w15:val="{DA6B0ABC-31E0-45EE-9764-7107243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7FED"/>
    <w:pPr>
      <w:spacing w:after="180"/>
    </w:pPr>
    <w:rPr>
      <w:rFonts w:ascii="Times New Roman" w:hAnsi="Times New Roman"/>
      <w:lang w:val="en-GB" w:eastAsia="en-US"/>
    </w:rPr>
  </w:style>
  <w:style w:type="paragraph" w:styleId="Heading1">
    <w:name w:val="heading 1"/>
    <w:next w:val="Normal"/>
    <w:qFormat/>
    <w:rsid w:val="000B7FED"/>
    <w:pPr>
      <w:keepNext/>
      <w:keepLines/>
      <w:pBdr>
        <w:top w:val="single" w:sz="12" w:space="3" w:color="auto"/>
      </w:pBdr>
      <w:spacing w:before="240" w:after="180"/>
      <w:ind w:left="1134" w:hanging="1134"/>
      <w:outlineLvl w:val="0"/>
    </w:pPr>
    <w:rPr>
      <w:rFonts w:ascii="Arial" w:hAnsi="Arial"/>
      <w:sz w:val="36"/>
      <w:lang w:val="en-GB" w:eastAsia="en-US"/>
    </w:rPr>
  </w:style>
  <w:style w:type="paragraph" w:styleId="Heading2">
    <w:name w:val="heading 2"/>
    <w:basedOn w:val="Heading1"/>
    <w:next w:val="Normal"/>
    <w:qFormat/>
    <w:rsid w:val="000B7FED"/>
    <w:pPr>
      <w:pBdr>
        <w:top w:val="none" w:sz="0" w:space="0" w:color="auto"/>
      </w:pBdr>
      <w:spacing w:before="180"/>
      <w:outlineLvl w:val="1"/>
    </w:pPr>
    <w:rPr>
      <w:sz w:val="32"/>
    </w:rPr>
  </w:style>
  <w:style w:type="paragraph" w:styleId="Heading3">
    <w:name w:val="heading 3"/>
    <w:basedOn w:val="Heading2"/>
    <w:next w:val="Normal"/>
    <w:qFormat/>
    <w:rsid w:val="000B7FED"/>
    <w:pPr>
      <w:spacing w:before="120"/>
      <w:outlineLvl w:val="2"/>
    </w:pPr>
    <w:rPr>
      <w:sz w:val="28"/>
    </w:rPr>
  </w:style>
  <w:style w:type="paragraph" w:styleId="Heading4">
    <w:name w:val="heading 4"/>
    <w:basedOn w:val="Heading3"/>
    <w:next w:val="Normal"/>
    <w:qFormat/>
    <w:rsid w:val="000B7FED"/>
    <w:pPr>
      <w:ind w:left="1418" w:hanging="1418"/>
      <w:outlineLvl w:val="3"/>
    </w:pPr>
    <w:rPr>
      <w:sz w:val="24"/>
    </w:rPr>
  </w:style>
  <w:style w:type="paragraph" w:styleId="Heading5">
    <w:name w:val="heading 5"/>
    <w:basedOn w:val="Heading4"/>
    <w:next w:val="Normal"/>
    <w:qFormat/>
    <w:rsid w:val="000B7FED"/>
    <w:pPr>
      <w:ind w:left="1701" w:hanging="1701"/>
      <w:outlineLvl w:val="4"/>
    </w:pPr>
    <w:rPr>
      <w:sz w:val="22"/>
    </w:rPr>
  </w:style>
  <w:style w:type="paragraph" w:styleId="Heading6">
    <w:name w:val="heading 6"/>
    <w:basedOn w:val="H6"/>
    <w:next w:val="Normal"/>
    <w:qFormat/>
    <w:rsid w:val="000B7FED"/>
    <w:pPr>
      <w:outlineLvl w:val="5"/>
    </w:pPr>
  </w:style>
  <w:style w:type="paragraph" w:styleId="Heading7">
    <w:name w:val="heading 7"/>
    <w:basedOn w:val="H6"/>
    <w:next w:val="Normal"/>
    <w:qFormat/>
    <w:rsid w:val="000B7FED"/>
    <w:pPr>
      <w:outlineLvl w:val="6"/>
    </w:pPr>
  </w:style>
  <w:style w:type="paragraph" w:styleId="Heading8">
    <w:name w:val="heading 8"/>
    <w:basedOn w:val="Heading1"/>
    <w:next w:val="Normal"/>
    <w:qFormat/>
    <w:rsid w:val="000B7FED"/>
    <w:pPr>
      <w:ind w:left="0" w:firstLine="0"/>
      <w:outlineLvl w:val="7"/>
    </w:pPr>
  </w:style>
  <w:style w:type="paragraph" w:styleId="Heading9">
    <w:name w:val="heading 9"/>
    <w:basedOn w:val="Heading8"/>
    <w:next w:val="Normal"/>
    <w:qFormat/>
    <w:rsid w:val="000B7F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1"/>
    <w:semiHidden/>
    <w:rsid w:val="000B7FED"/>
    <w:pPr>
      <w:spacing w:before="180"/>
      <w:ind w:left="2693" w:hanging="2693"/>
    </w:pPr>
    <w:rPr>
      <w:b/>
    </w:rPr>
  </w:style>
  <w:style w:type="paragraph" w:styleId="TOC1">
    <w:name w:val="toc 1"/>
    <w:semiHidden/>
    <w:rsid w:val="000B7FED"/>
    <w:pPr>
      <w:keepNext/>
      <w:keepLines/>
      <w:widowControl w:val="0"/>
      <w:tabs>
        <w:tab w:val="right" w:leader="dot" w:pos="9639"/>
      </w:tabs>
      <w:spacing w:before="120"/>
      <w:ind w:left="567" w:right="425" w:hanging="567"/>
    </w:pPr>
    <w:rPr>
      <w:rFonts w:ascii="Times New Roman" w:hAnsi="Times New Roman"/>
      <w:noProof/>
      <w:sz w:val="22"/>
      <w:lang w:val="en-GB" w:eastAsia="en-US"/>
    </w:rPr>
  </w:style>
  <w:style w:type="paragraph" w:customStyle="1" w:styleId="ZT">
    <w:name w:val="ZT"/>
    <w:rsid w:val="000B7FED"/>
    <w:pPr>
      <w:framePr w:wrap="notBeside" w:hAnchor="margin" w:yAlign="center"/>
      <w:widowControl w:val="0"/>
      <w:spacing w:line="240" w:lineRule="atLeast"/>
      <w:jc w:val="right"/>
    </w:pPr>
    <w:rPr>
      <w:rFonts w:ascii="Arial" w:hAnsi="Arial"/>
      <w:b/>
      <w:sz w:val="34"/>
      <w:lang w:val="en-GB" w:eastAsia="en-US"/>
    </w:rPr>
  </w:style>
  <w:style w:type="paragraph" w:styleId="TOC5">
    <w:name w:val="toc 5"/>
    <w:basedOn w:val="TOC4"/>
    <w:semiHidden/>
    <w:rsid w:val="000B7FED"/>
    <w:pPr>
      <w:ind w:left="1701" w:hanging="1701"/>
    </w:pPr>
  </w:style>
  <w:style w:type="paragraph" w:styleId="TOC4">
    <w:name w:val="toc 4"/>
    <w:basedOn w:val="TOC3"/>
    <w:semiHidden/>
    <w:rsid w:val="000B7FED"/>
    <w:pPr>
      <w:ind w:left="1418" w:hanging="1418"/>
    </w:pPr>
  </w:style>
  <w:style w:type="paragraph" w:styleId="TOC3">
    <w:name w:val="toc 3"/>
    <w:basedOn w:val="TOC2"/>
    <w:semiHidden/>
    <w:rsid w:val="000B7FED"/>
    <w:pPr>
      <w:ind w:left="1134" w:hanging="1134"/>
    </w:pPr>
  </w:style>
  <w:style w:type="paragraph" w:styleId="TOC2">
    <w:name w:val="toc 2"/>
    <w:basedOn w:val="TOC1"/>
    <w:semiHidden/>
    <w:rsid w:val="000B7FED"/>
    <w:pPr>
      <w:keepNext w:val="0"/>
      <w:spacing w:before="0"/>
      <w:ind w:left="851" w:hanging="851"/>
    </w:pPr>
    <w:rPr>
      <w:sz w:val="20"/>
    </w:rPr>
  </w:style>
  <w:style w:type="paragraph" w:styleId="Index2">
    <w:name w:val="index 2"/>
    <w:basedOn w:val="Index1"/>
    <w:semiHidden/>
    <w:rsid w:val="000B7FED"/>
    <w:pPr>
      <w:ind w:left="284"/>
    </w:pPr>
  </w:style>
  <w:style w:type="paragraph" w:styleId="Index1">
    <w:name w:val="index 1"/>
    <w:basedOn w:val="Normal"/>
    <w:semiHidden/>
    <w:rsid w:val="000B7FED"/>
    <w:pPr>
      <w:keepLines/>
      <w:spacing w:after="0"/>
    </w:pPr>
  </w:style>
  <w:style w:type="paragraph" w:customStyle="1" w:styleId="ZH">
    <w:name w:val="ZH"/>
    <w:rsid w:val="000B7FED"/>
    <w:pPr>
      <w:framePr w:wrap="notBeside" w:vAnchor="page" w:hAnchor="margin" w:xAlign="center" w:y="6805"/>
      <w:widowControl w:val="0"/>
    </w:pPr>
    <w:rPr>
      <w:rFonts w:ascii="Arial" w:hAnsi="Arial"/>
      <w:noProof/>
      <w:lang w:val="en-GB" w:eastAsia="en-US"/>
    </w:rPr>
  </w:style>
  <w:style w:type="paragraph" w:customStyle="1" w:styleId="TT">
    <w:name w:val="TT"/>
    <w:basedOn w:val="Heading1"/>
    <w:next w:val="Normal"/>
    <w:rsid w:val="000B7FED"/>
    <w:pPr>
      <w:outlineLvl w:val="9"/>
    </w:pPr>
  </w:style>
  <w:style w:type="paragraph" w:styleId="ListNumber2">
    <w:name w:val="List Number 2"/>
    <w:basedOn w:val="ListNumber"/>
    <w:rsid w:val="000B7FED"/>
    <w:pPr>
      <w:ind w:left="851"/>
    </w:pPr>
  </w:style>
  <w:style w:type="paragraph" w:styleId="Header">
    <w:name w:val="header"/>
    <w:rsid w:val="000B7FED"/>
    <w:pPr>
      <w:widowControl w:val="0"/>
    </w:pPr>
    <w:rPr>
      <w:rFonts w:ascii="Arial" w:hAnsi="Arial"/>
      <w:b/>
      <w:noProof/>
      <w:sz w:val="18"/>
      <w:lang w:val="en-GB" w:eastAsia="en-US"/>
    </w:rPr>
  </w:style>
  <w:style w:type="character" w:styleId="FootnoteReference">
    <w:name w:val="footnote reference"/>
    <w:semiHidden/>
    <w:rsid w:val="000B7FED"/>
    <w:rPr>
      <w:b/>
      <w:position w:val="6"/>
      <w:sz w:val="16"/>
    </w:rPr>
  </w:style>
  <w:style w:type="paragraph" w:styleId="FootnoteText">
    <w:name w:val="footnote text"/>
    <w:basedOn w:val="Normal"/>
    <w:semiHidden/>
    <w:rsid w:val="000B7FED"/>
    <w:pPr>
      <w:keepLines/>
      <w:spacing w:after="0"/>
      <w:ind w:left="454" w:hanging="454"/>
    </w:pPr>
    <w:rPr>
      <w:sz w:val="16"/>
    </w:rPr>
  </w:style>
  <w:style w:type="paragraph" w:customStyle="1" w:styleId="TAH">
    <w:name w:val="TAH"/>
    <w:basedOn w:val="TAC"/>
    <w:link w:val="TAHCar"/>
    <w:qFormat/>
    <w:rsid w:val="000B7FED"/>
    <w:rPr>
      <w:b/>
    </w:rPr>
  </w:style>
  <w:style w:type="paragraph" w:customStyle="1" w:styleId="TAC">
    <w:name w:val="TAC"/>
    <w:basedOn w:val="TAL"/>
    <w:rsid w:val="000B7FED"/>
    <w:pPr>
      <w:jc w:val="center"/>
    </w:pPr>
  </w:style>
  <w:style w:type="paragraph" w:customStyle="1" w:styleId="TF">
    <w:name w:val="TF"/>
    <w:basedOn w:val="TH"/>
    <w:rsid w:val="000B7FED"/>
    <w:pPr>
      <w:keepNext w:val="0"/>
      <w:spacing w:before="0" w:after="240"/>
    </w:pPr>
  </w:style>
  <w:style w:type="paragraph" w:customStyle="1" w:styleId="NO">
    <w:name w:val="NO"/>
    <w:basedOn w:val="Normal"/>
    <w:link w:val="NOChar"/>
    <w:qFormat/>
    <w:rsid w:val="000B7FED"/>
    <w:pPr>
      <w:keepLines/>
      <w:ind w:left="1135" w:hanging="851"/>
    </w:pPr>
  </w:style>
  <w:style w:type="paragraph" w:styleId="TOC9">
    <w:name w:val="toc 9"/>
    <w:basedOn w:val="TOC8"/>
    <w:semiHidden/>
    <w:rsid w:val="000B7FED"/>
    <w:pPr>
      <w:ind w:left="1418" w:hanging="1418"/>
    </w:pPr>
  </w:style>
  <w:style w:type="paragraph" w:customStyle="1" w:styleId="EX">
    <w:name w:val="EX"/>
    <w:basedOn w:val="Normal"/>
    <w:rsid w:val="000B7FED"/>
    <w:pPr>
      <w:keepLines/>
      <w:ind w:left="1702" w:hanging="1418"/>
    </w:pPr>
  </w:style>
  <w:style w:type="paragraph" w:customStyle="1" w:styleId="FP">
    <w:name w:val="FP"/>
    <w:basedOn w:val="Normal"/>
    <w:rsid w:val="000B7FED"/>
    <w:pPr>
      <w:spacing w:after="0"/>
    </w:pPr>
  </w:style>
  <w:style w:type="paragraph" w:customStyle="1" w:styleId="LD">
    <w:name w:val="LD"/>
    <w:rsid w:val="000B7FED"/>
    <w:pPr>
      <w:keepNext/>
      <w:keepLines/>
      <w:spacing w:line="180" w:lineRule="exact"/>
    </w:pPr>
    <w:rPr>
      <w:rFonts w:ascii="MS LineDraw" w:hAnsi="MS LineDraw"/>
      <w:noProof/>
      <w:lang w:val="en-GB" w:eastAsia="en-US"/>
    </w:rPr>
  </w:style>
  <w:style w:type="paragraph" w:customStyle="1" w:styleId="NW">
    <w:name w:val="NW"/>
    <w:basedOn w:val="NO"/>
    <w:rsid w:val="000B7FED"/>
    <w:pPr>
      <w:spacing w:after="0"/>
    </w:pPr>
  </w:style>
  <w:style w:type="paragraph" w:customStyle="1" w:styleId="EW">
    <w:name w:val="EW"/>
    <w:basedOn w:val="EX"/>
    <w:rsid w:val="000B7FED"/>
    <w:pPr>
      <w:spacing w:after="0"/>
    </w:pPr>
  </w:style>
  <w:style w:type="paragraph" w:styleId="TOC6">
    <w:name w:val="toc 6"/>
    <w:basedOn w:val="TOC5"/>
    <w:next w:val="Normal"/>
    <w:semiHidden/>
    <w:rsid w:val="000B7FED"/>
    <w:pPr>
      <w:ind w:left="1985" w:hanging="1985"/>
    </w:pPr>
  </w:style>
  <w:style w:type="paragraph" w:styleId="TOC7">
    <w:name w:val="toc 7"/>
    <w:basedOn w:val="TOC6"/>
    <w:next w:val="Normal"/>
    <w:semiHidden/>
    <w:rsid w:val="000B7FED"/>
    <w:pPr>
      <w:ind w:left="2268" w:hanging="2268"/>
    </w:pPr>
  </w:style>
  <w:style w:type="paragraph" w:styleId="ListBullet2">
    <w:name w:val="List Bullet 2"/>
    <w:basedOn w:val="ListBullet"/>
    <w:rsid w:val="000B7FED"/>
    <w:pPr>
      <w:ind w:left="851"/>
    </w:pPr>
  </w:style>
  <w:style w:type="paragraph" w:styleId="ListBullet3">
    <w:name w:val="List Bullet 3"/>
    <w:basedOn w:val="ListBullet2"/>
    <w:rsid w:val="000B7FED"/>
    <w:pPr>
      <w:ind w:left="1135"/>
    </w:pPr>
  </w:style>
  <w:style w:type="paragraph" w:styleId="ListNumber">
    <w:name w:val="List Number"/>
    <w:basedOn w:val="List"/>
    <w:rsid w:val="000B7FED"/>
  </w:style>
  <w:style w:type="paragraph" w:customStyle="1" w:styleId="EQ">
    <w:name w:val="EQ"/>
    <w:basedOn w:val="Normal"/>
    <w:next w:val="Normal"/>
    <w:rsid w:val="000B7FED"/>
    <w:pPr>
      <w:keepLines/>
      <w:tabs>
        <w:tab w:val="center" w:pos="4536"/>
        <w:tab w:val="right" w:pos="9072"/>
      </w:tabs>
    </w:pPr>
    <w:rPr>
      <w:noProof/>
    </w:rPr>
  </w:style>
  <w:style w:type="paragraph" w:customStyle="1" w:styleId="TH">
    <w:name w:val="TH"/>
    <w:basedOn w:val="Normal"/>
    <w:link w:val="THChar"/>
    <w:rsid w:val="000B7FED"/>
    <w:pPr>
      <w:keepNext/>
      <w:keepLines/>
      <w:spacing w:before="60"/>
      <w:jc w:val="center"/>
    </w:pPr>
    <w:rPr>
      <w:rFonts w:ascii="Arial" w:hAnsi="Arial"/>
      <w:b/>
    </w:rPr>
  </w:style>
  <w:style w:type="paragraph" w:customStyle="1" w:styleId="NF">
    <w:name w:val="NF"/>
    <w:basedOn w:val="NO"/>
    <w:rsid w:val="000B7FED"/>
    <w:pPr>
      <w:keepNext/>
      <w:spacing w:after="0"/>
    </w:pPr>
    <w:rPr>
      <w:rFonts w:ascii="Arial" w:hAnsi="Arial"/>
      <w:sz w:val="18"/>
    </w:rPr>
  </w:style>
  <w:style w:type="paragraph" w:customStyle="1" w:styleId="PL">
    <w:name w:val="PL"/>
    <w:rsid w:val="000B7F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pPr>
    <w:rPr>
      <w:rFonts w:ascii="Courier New" w:hAnsi="Courier New"/>
      <w:noProof/>
      <w:sz w:val="16"/>
      <w:lang w:val="en-GB" w:eastAsia="en-US"/>
    </w:rPr>
  </w:style>
  <w:style w:type="paragraph" w:customStyle="1" w:styleId="TAR">
    <w:name w:val="TAR"/>
    <w:basedOn w:val="TAL"/>
    <w:rsid w:val="000B7FED"/>
    <w:pPr>
      <w:jc w:val="right"/>
    </w:pPr>
  </w:style>
  <w:style w:type="paragraph" w:customStyle="1" w:styleId="H6">
    <w:name w:val="H6"/>
    <w:basedOn w:val="Heading5"/>
    <w:next w:val="Normal"/>
    <w:rsid w:val="000B7FED"/>
    <w:pPr>
      <w:ind w:left="1985" w:hanging="1985"/>
      <w:outlineLvl w:val="9"/>
    </w:pPr>
    <w:rPr>
      <w:sz w:val="20"/>
    </w:rPr>
  </w:style>
  <w:style w:type="paragraph" w:customStyle="1" w:styleId="TAN">
    <w:name w:val="TAN"/>
    <w:basedOn w:val="TAL"/>
    <w:rsid w:val="000B7FED"/>
    <w:pPr>
      <w:ind w:left="851" w:hanging="851"/>
    </w:pPr>
  </w:style>
  <w:style w:type="paragraph" w:customStyle="1" w:styleId="TAL">
    <w:name w:val="TAL"/>
    <w:basedOn w:val="Normal"/>
    <w:link w:val="TALChar"/>
    <w:qFormat/>
    <w:rsid w:val="000B7FED"/>
    <w:pPr>
      <w:keepNext/>
      <w:keepLines/>
      <w:spacing w:after="0"/>
    </w:pPr>
    <w:rPr>
      <w:rFonts w:ascii="Arial" w:hAnsi="Arial"/>
      <w:sz w:val="18"/>
    </w:rPr>
  </w:style>
  <w:style w:type="paragraph" w:customStyle="1" w:styleId="ZA">
    <w:name w:val="ZA"/>
    <w:rsid w:val="000B7FED"/>
    <w:pPr>
      <w:framePr w:w="10206" w:h="794" w:hRule="exact" w:wrap="notBeside" w:vAnchor="page" w:hAnchor="margin" w:y="1135"/>
      <w:widowControl w:val="0"/>
      <w:pBdr>
        <w:bottom w:val="single" w:sz="12" w:space="1" w:color="auto"/>
      </w:pBdr>
      <w:jc w:val="right"/>
    </w:pPr>
    <w:rPr>
      <w:rFonts w:ascii="Arial" w:hAnsi="Arial"/>
      <w:noProof/>
      <w:sz w:val="40"/>
      <w:lang w:val="en-GB" w:eastAsia="en-US"/>
    </w:rPr>
  </w:style>
  <w:style w:type="paragraph" w:customStyle="1" w:styleId="ZB">
    <w:name w:val="ZB"/>
    <w:rsid w:val="000B7FED"/>
    <w:pPr>
      <w:framePr w:w="10206" w:h="284" w:hRule="exact" w:wrap="notBeside" w:vAnchor="page" w:hAnchor="margin" w:y="1986"/>
      <w:widowControl w:val="0"/>
      <w:ind w:right="28"/>
      <w:jc w:val="right"/>
    </w:pPr>
    <w:rPr>
      <w:rFonts w:ascii="Arial" w:hAnsi="Arial"/>
      <w:i/>
      <w:noProof/>
      <w:lang w:val="en-GB" w:eastAsia="en-US"/>
    </w:rPr>
  </w:style>
  <w:style w:type="paragraph" w:customStyle="1" w:styleId="ZD">
    <w:name w:val="ZD"/>
    <w:rsid w:val="000B7FED"/>
    <w:pPr>
      <w:framePr w:wrap="notBeside" w:vAnchor="page" w:hAnchor="margin" w:y="15764"/>
      <w:widowControl w:val="0"/>
    </w:pPr>
    <w:rPr>
      <w:rFonts w:ascii="Arial" w:hAnsi="Arial"/>
      <w:noProof/>
      <w:sz w:val="32"/>
      <w:lang w:val="en-GB" w:eastAsia="en-US"/>
    </w:rPr>
  </w:style>
  <w:style w:type="paragraph" w:customStyle="1" w:styleId="ZU">
    <w:name w:val="ZU"/>
    <w:rsid w:val="000B7FED"/>
    <w:pPr>
      <w:framePr w:w="10206" w:wrap="notBeside" w:vAnchor="page" w:hAnchor="margin" w:y="6238"/>
      <w:widowControl w:val="0"/>
      <w:pBdr>
        <w:top w:val="single" w:sz="12" w:space="1" w:color="auto"/>
      </w:pBdr>
      <w:jc w:val="right"/>
    </w:pPr>
    <w:rPr>
      <w:rFonts w:ascii="Arial" w:hAnsi="Arial"/>
      <w:noProof/>
      <w:lang w:val="en-GB" w:eastAsia="en-US"/>
    </w:rPr>
  </w:style>
  <w:style w:type="paragraph" w:customStyle="1" w:styleId="ZV">
    <w:name w:val="ZV"/>
    <w:basedOn w:val="ZU"/>
    <w:rsid w:val="000B7FED"/>
    <w:pPr>
      <w:framePr w:wrap="notBeside" w:y="16161"/>
    </w:pPr>
  </w:style>
  <w:style w:type="character" w:customStyle="1" w:styleId="ZGSM">
    <w:name w:val="ZGSM"/>
    <w:rsid w:val="000B7FED"/>
  </w:style>
  <w:style w:type="paragraph" w:styleId="List2">
    <w:name w:val="List 2"/>
    <w:basedOn w:val="List"/>
    <w:rsid w:val="000B7FED"/>
    <w:pPr>
      <w:ind w:left="851"/>
    </w:pPr>
  </w:style>
  <w:style w:type="paragraph" w:customStyle="1" w:styleId="ZG">
    <w:name w:val="ZG"/>
    <w:rsid w:val="000B7FED"/>
    <w:pPr>
      <w:framePr w:wrap="notBeside" w:vAnchor="page" w:hAnchor="margin" w:xAlign="right" w:y="6805"/>
      <w:widowControl w:val="0"/>
      <w:jc w:val="right"/>
    </w:pPr>
    <w:rPr>
      <w:rFonts w:ascii="Arial" w:hAnsi="Arial"/>
      <w:noProof/>
      <w:lang w:val="en-GB" w:eastAsia="en-US"/>
    </w:rPr>
  </w:style>
  <w:style w:type="paragraph" w:styleId="List3">
    <w:name w:val="List 3"/>
    <w:basedOn w:val="List2"/>
    <w:rsid w:val="000B7FED"/>
    <w:pPr>
      <w:ind w:left="1135"/>
    </w:pPr>
  </w:style>
  <w:style w:type="paragraph" w:styleId="List4">
    <w:name w:val="List 4"/>
    <w:basedOn w:val="List3"/>
    <w:rsid w:val="000B7FED"/>
    <w:pPr>
      <w:ind w:left="1418"/>
    </w:pPr>
  </w:style>
  <w:style w:type="paragraph" w:styleId="List5">
    <w:name w:val="List 5"/>
    <w:basedOn w:val="List4"/>
    <w:rsid w:val="000B7FED"/>
    <w:pPr>
      <w:ind w:left="1702"/>
    </w:pPr>
  </w:style>
  <w:style w:type="paragraph" w:customStyle="1" w:styleId="EditorsNote">
    <w:name w:val="Editor's Note"/>
    <w:basedOn w:val="NO"/>
    <w:rsid w:val="000B7FED"/>
    <w:rPr>
      <w:color w:val="FF0000"/>
    </w:rPr>
  </w:style>
  <w:style w:type="paragraph" w:styleId="List">
    <w:name w:val="List"/>
    <w:basedOn w:val="Normal"/>
    <w:rsid w:val="000B7FED"/>
    <w:pPr>
      <w:ind w:left="568" w:hanging="284"/>
    </w:pPr>
  </w:style>
  <w:style w:type="paragraph" w:styleId="ListBullet">
    <w:name w:val="List Bullet"/>
    <w:basedOn w:val="List"/>
    <w:rsid w:val="000B7FED"/>
  </w:style>
  <w:style w:type="paragraph" w:styleId="ListBullet4">
    <w:name w:val="List Bullet 4"/>
    <w:basedOn w:val="ListBullet3"/>
    <w:rsid w:val="000B7FED"/>
    <w:pPr>
      <w:ind w:left="1418"/>
    </w:pPr>
  </w:style>
  <w:style w:type="paragraph" w:styleId="ListBullet5">
    <w:name w:val="List Bullet 5"/>
    <w:basedOn w:val="ListBullet4"/>
    <w:rsid w:val="000B7FED"/>
    <w:pPr>
      <w:ind w:left="1702"/>
    </w:pPr>
  </w:style>
  <w:style w:type="paragraph" w:customStyle="1" w:styleId="B1">
    <w:name w:val="B1"/>
    <w:basedOn w:val="List"/>
    <w:link w:val="B1Char"/>
    <w:qFormat/>
    <w:rsid w:val="000B7FED"/>
  </w:style>
  <w:style w:type="paragraph" w:customStyle="1" w:styleId="B2">
    <w:name w:val="B2"/>
    <w:basedOn w:val="List2"/>
    <w:link w:val="B2Char"/>
    <w:uiPriority w:val="99"/>
    <w:qFormat/>
    <w:rsid w:val="000B7FED"/>
  </w:style>
  <w:style w:type="paragraph" w:customStyle="1" w:styleId="B3">
    <w:name w:val="B3"/>
    <w:basedOn w:val="List3"/>
    <w:rsid w:val="000B7FED"/>
  </w:style>
  <w:style w:type="paragraph" w:customStyle="1" w:styleId="B4">
    <w:name w:val="B4"/>
    <w:basedOn w:val="List4"/>
    <w:rsid w:val="000B7FED"/>
  </w:style>
  <w:style w:type="paragraph" w:customStyle="1" w:styleId="B5">
    <w:name w:val="B5"/>
    <w:basedOn w:val="List5"/>
    <w:rsid w:val="000B7FED"/>
  </w:style>
  <w:style w:type="paragraph" w:styleId="Footer">
    <w:name w:val="footer"/>
    <w:basedOn w:val="Header"/>
    <w:rsid w:val="000B7FED"/>
    <w:pPr>
      <w:jc w:val="center"/>
    </w:pPr>
    <w:rPr>
      <w:i/>
    </w:rPr>
  </w:style>
  <w:style w:type="paragraph" w:customStyle="1" w:styleId="ZTD">
    <w:name w:val="ZTD"/>
    <w:basedOn w:val="ZB"/>
    <w:rsid w:val="000B7FED"/>
    <w:pPr>
      <w:framePr w:hRule="auto" w:wrap="notBeside" w:y="852"/>
    </w:pPr>
    <w:rPr>
      <w:i w:val="0"/>
      <w:sz w:val="40"/>
    </w:rPr>
  </w:style>
  <w:style w:type="paragraph" w:customStyle="1" w:styleId="CRCoverPage">
    <w:name w:val="CR Cover Page"/>
    <w:rsid w:val="000B7FED"/>
    <w:pPr>
      <w:spacing w:after="120"/>
    </w:pPr>
    <w:rPr>
      <w:rFonts w:ascii="Arial" w:hAnsi="Arial"/>
      <w:lang w:val="en-GB" w:eastAsia="en-US"/>
    </w:rPr>
  </w:style>
  <w:style w:type="paragraph" w:customStyle="1" w:styleId="tdoc-header">
    <w:name w:val="tdoc-header"/>
    <w:rsid w:val="000B7FED"/>
    <w:rPr>
      <w:rFonts w:ascii="Arial" w:hAnsi="Arial"/>
      <w:noProof/>
      <w:sz w:val="24"/>
      <w:lang w:val="en-GB" w:eastAsia="en-US"/>
    </w:rPr>
  </w:style>
  <w:style w:type="character" w:styleId="Hyperlink">
    <w:name w:val="Hyperlink"/>
    <w:rsid w:val="000B7FED"/>
    <w:rPr>
      <w:color w:val="0000FF"/>
      <w:u w:val="single"/>
    </w:rPr>
  </w:style>
  <w:style w:type="character" w:styleId="CommentReference">
    <w:name w:val="annotation reference"/>
    <w:semiHidden/>
    <w:rsid w:val="000B7FED"/>
    <w:rPr>
      <w:sz w:val="16"/>
    </w:rPr>
  </w:style>
  <w:style w:type="paragraph" w:styleId="CommentText">
    <w:name w:val="annotation text"/>
    <w:basedOn w:val="Normal"/>
    <w:semiHidden/>
    <w:rsid w:val="000B7FED"/>
  </w:style>
  <w:style w:type="character" w:styleId="FollowedHyperlink">
    <w:name w:val="FollowedHyperlink"/>
    <w:rsid w:val="000B7FED"/>
    <w:rPr>
      <w:color w:val="800080"/>
      <w:u w:val="single"/>
    </w:rPr>
  </w:style>
  <w:style w:type="paragraph" w:styleId="BalloonText">
    <w:name w:val="Balloon Text"/>
    <w:basedOn w:val="Normal"/>
    <w:semiHidden/>
    <w:rsid w:val="000B7FED"/>
    <w:rPr>
      <w:rFonts w:ascii="Tahoma" w:hAnsi="Tahoma" w:cs="Tahoma"/>
      <w:sz w:val="16"/>
      <w:szCs w:val="16"/>
    </w:rPr>
  </w:style>
  <w:style w:type="paragraph" w:styleId="CommentSubject">
    <w:name w:val="annotation subject"/>
    <w:basedOn w:val="CommentText"/>
    <w:next w:val="CommentText"/>
    <w:semiHidden/>
    <w:rsid w:val="000B7FED"/>
    <w:rPr>
      <w:b/>
      <w:bCs/>
    </w:rPr>
  </w:style>
  <w:style w:type="paragraph" w:styleId="DocumentMap">
    <w:name w:val="Document Map"/>
    <w:basedOn w:val="Normal"/>
    <w:semiHidden/>
    <w:rsid w:val="005E2C44"/>
    <w:pPr>
      <w:shd w:val="clear" w:color="auto" w:fill="000080"/>
    </w:pPr>
    <w:rPr>
      <w:rFonts w:ascii="Tahoma" w:hAnsi="Tahoma" w:cs="Tahoma"/>
    </w:rPr>
  </w:style>
  <w:style w:type="character" w:customStyle="1" w:styleId="B1Char">
    <w:name w:val="B1 Char"/>
    <w:link w:val="B1"/>
    <w:locked/>
    <w:rsid w:val="00953837"/>
    <w:rPr>
      <w:rFonts w:ascii="Times New Roman" w:hAnsi="Times New Roman"/>
      <w:lang w:val="en-GB" w:eastAsia="en-US"/>
    </w:rPr>
  </w:style>
  <w:style w:type="character" w:customStyle="1" w:styleId="TALChar">
    <w:name w:val="TAL Char"/>
    <w:link w:val="TAL"/>
    <w:qFormat/>
    <w:locked/>
    <w:rsid w:val="00953837"/>
    <w:rPr>
      <w:rFonts w:ascii="Arial" w:hAnsi="Arial"/>
      <w:sz w:val="18"/>
      <w:lang w:val="en-GB" w:eastAsia="en-US"/>
    </w:rPr>
  </w:style>
  <w:style w:type="character" w:customStyle="1" w:styleId="TAHCar">
    <w:name w:val="TAH Car"/>
    <w:link w:val="TAH"/>
    <w:rsid w:val="00953837"/>
    <w:rPr>
      <w:rFonts w:ascii="Arial" w:hAnsi="Arial"/>
      <w:b/>
      <w:sz w:val="18"/>
      <w:lang w:val="en-GB" w:eastAsia="en-US"/>
    </w:rPr>
  </w:style>
  <w:style w:type="character" w:customStyle="1" w:styleId="THChar">
    <w:name w:val="TH Char"/>
    <w:link w:val="TH"/>
    <w:rsid w:val="00953837"/>
    <w:rPr>
      <w:rFonts w:ascii="Arial" w:hAnsi="Arial"/>
      <w:b/>
      <w:lang w:val="en-GB" w:eastAsia="en-US"/>
    </w:rPr>
  </w:style>
  <w:style w:type="character" w:customStyle="1" w:styleId="NOChar">
    <w:name w:val="NO Char"/>
    <w:link w:val="NO"/>
    <w:rsid w:val="00953837"/>
    <w:rPr>
      <w:rFonts w:ascii="Times New Roman" w:hAnsi="Times New Roman"/>
      <w:lang w:val="en-GB" w:eastAsia="en-US"/>
    </w:rPr>
  </w:style>
  <w:style w:type="character" w:customStyle="1" w:styleId="B2Char">
    <w:name w:val="B2 Char"/>
    <w:link w:val="B2"/>
    <w:uiPriority w:val="99"/>
    <w:locked/>
    <w:rsid w:val="00953837"/>
    <w:rPr>
      <w:rFonts w:ascii="Times New Roman" w:hAnsi="Times New Roman"/>
      <w:lang w:val="en-GB" w:eastAsia="en-US"/>
    </w:rPr>
  </w:style>
  <w:style w:type="paragraph" w:customStyle="1" w:styleId="Code">
    <w:name w:val="Code"/>
    <w:basedOn w:val="Normal"/>
    <w:uiPriority w:val="1"/>
    <w:qFormat/>
    <w:pPr>
      <w:spacing w:line="240" w:lineRule="auto" w:before="0" w:after="0"/>
      <w:ind w:left="0" w:firstLine="0"/>
    </w:pPr>
    <w:rPr>
      <w:rFonts w:ascii="Courier New" w:hAnsi="Courier New"/>
      <w:sz w:val="16"/>
    </w:rPr>
  </w:style>
  <w:style w:type="paragraph" w:customStyle="1" w:styleId="CodeHeader">
    <w:name w:val="CodeHeader"/>
    <w:basedOn w:val="Code"/>
  </w:style>
  <w:style w:type="paragraph" w:customStyle="1" w:styleId="CodeChangeLine">
    <w:name w:val="CodeChangeLine"/>
    <w:basedOn w:val="Code"/>
    <w:pPr>
      <w:ind w:left="1134"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801213">
      <w:bodyDiv w:val="1"/>
      <w:marLeft w:val="0"/>
      <w:marRight w:val="0"/>
      <w:marTop w:val="0"/>
      <w:marBottom w:val="0"/>
      <w:divBdr>
        <w:top w:val="none" w:sz="0" w:space="0" w:color="auto"/>
        <w:left w:val="none" w:sz="0" w:space="0" w:color="auto"/>
        <w:bottom w:val="none" w:sz="0" w:space="0" w:color="auto"/>
        <w:right w:val="none" w:sz="0" w:space="0" w:color="auto"/>
      </w:divBdr>
    </w:div>
    <w:div w:id="1561940510">
      <w:bodyDiv w:val="1"/>
      <w:marLeft w:val="0"/>
      <w:marRight w:val="0"/>
      <w:marTop w:val="0"/>
      <w:marBottom w:val="0"/>
      <w:divBdr>
        <w:top w:val="none" w:sz="0" w:space="0" w:color="auto"/>
        <w:left w:val="none" w:sz="0" w:space="0" w:color="auto"/>
        <w:bottom w:val="none" w:sz="0" w:space="0" w:color="auto"/>
        <w:right w:val="none" w:sz="0" w:space="0" w:color="auto"/>
      </w:divBdr>
    </w:div>
    <w:div w:id="1632711745">
      <w:bodyDiv w:val="1"/>
      <w:marLeft w:val="0"/>
      <w:marRight w:val="0"/>
      <w:marTop w:val="0"/>
      <w:marBottom w:val="0"/>
      <w:divBdr>
        <w:top w:val="none" w:sz="0" w:space="0" w:color="auto"/>
        <w:left w:val="none" w:sz="0" w:space="0" w:color="auto"/>
        <w:bottom w:val="none" w:sz="0" w:space="0" w:color="auto"/>
        <w:right w:val="none" w:sz="0" w:space="0" w:color="auto"/>
      </w:divBdr>
    </w:div>
    <w:div w:id="19877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inaortega\AppData\Roaming\Microsoft\Templates\3gpp_70.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7F16-5488-4D55-8E0F-EF5110BF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3gpp_70.dot</Template>
  <TotalTime>15</TotalTime>
  <Pages>1</Pages>
  <Words>16</Words>
  <Characters>92</Characters>
  <Application>Microsoft Office Word</Application>
  <DocSecurity>0</DocSecurity>
  <Lines>1</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MTG_TITLE</vt:lpstr>
      <vt:lpstr>MTG_TITLE</vt:lpstr>
    </vt:vector>
  </TitlesOfParts>
  <Company>3GPP Support Team</Company>
  <LinksUpToDate>false</LinksUpToDate>
  <CharactersWithSpaces>107</CharactersWithSpaces>
  <SharedDoc>false</SharedDoc>
  <HLinks>
    <vt:vector size="18" baseType="variant">
      <vt:variant>
        <vt:i4>2031686</vt:i4>
      </vt:variant>
      <vt:variant>
        <vt:i4>6</vt:i4>
      </vt:variant>
      <vt:variant>
        <vt:i4>0</vt:i4>
      </vt:variant>
      <vt:variant>
        <vt:i4>5</vt:i4>
      </vt:variant>
      <vt:variant>
        <vt:lpwstr>http://www.3gpp.org/ftp/Specs/html-info/21900.htm</vt:lpwstr>
      </vt:variant>
      <vt:variant>
        <vt:lpwstr/>
      </vt:variant>
      <vt:variant>
        <vt:i4>6946916</vt:i4>
      </vt:variant>
      <vt:variant>
        <vt:i4>3</vt:i4>
      </vt:variant>
      <vt:variant>
        <vt:i4>0</vt:i4>
      </vt:variant>
      <vt:variant>
        <vt:i4>5</vt:i4>
      </vt:variant>
      <vt:variant>
        <vt:lpwstr>http://www.3gpp.org/Change-Requests</vt:lpwstr>
      </vt:variant>
      <vt:variant>
        <vt:lpwstr/>
      </vt:variant>
      <vt:variant>
        <vt:i4>786487</vt:i4>
      </vt:variant>
      <vt:variant>
        <vt:i4>0</vt:i4>
      </vt:variant>
      <vt:variant>
        <vt:i4>0</vt:i4>
      </vt:variant>
      <vt:variant>
        <vt:i4>5</vt:i4>
      </vt:variant>
      <vt:variant>
        <vt:lpwstr>http://www.3gpp.org/3G_Specs/CRs.htm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MTG_TITLE</dc:title>
  <dc:subject/>
  <dc:creator>Peter Niblett</dc:creator>
  <cp:keywords/>
  <cp:lastModifiedBy>Miguel Angel Reina Ortega</cp:lastModifiedBy>
  <cp:revision>12</cp:revision>
  <cp:lastPrinted>1900-01-01T00:00:00Z</cp:lastPrinted>
  <dcterms:created xsi:type="dcterms:W3CDTF">2022-10-06T16:28:00Z</dcterms:created>
  <dcterms:modified xsi:type="dcterms:W3CDTF">2025-11-18T15:53:00Z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SG/WGRef">
    <vt:lpwstr>SA3</vt:lpwstr>
  </property>
  <property fmtid="{D5CDD505-2E9C-101B-9397-08002B2CF9AE}" pid="3" name="MtgSeq">
    <vt:lpwstr>84</vt:lpwstr>
  </property>
  <property fmtid="{D5CDD505-2E9C-101B-9397-08002B2CF9AE}" pid="4" name="MtgTitle">
    <vt:lpwstr>-LI-e-b</vt:lpwstr>
  </property>
  <property fmtid="{D5CDD505-2E9C-101B-9397-08002B2CF9AE}" pid="5" name="Location">
    <vt:lpwstr>Online</vt:lpwstr>
  </property>
  <property fmtid="{D5CDD505-2E9C-101B-9397-08002B2CF9AE}" pid="6" name="Country">
    <vt:lpwstr/>
  </property>
  <property fmtid="{D5CDD505-2E9C-101B-9397-08002B2CF9AE}" pid="7" name="StartDate">
    <vt:lpwstr>2nd Mar 2022</vt:lpwstr>
  </property>
  <property fmtid="{D5CDD505-2E9C-101B-9397-08002B2CF9AE}" pid="8" name="EndDate">
    <vt:lpwstr>4th Mar 2022</vt:lpwstr>
  </property>
  <property fmtid="{D5CDD505-2E9C-101B-9397-08002B2CF9AE}" pid="9" name="Tdoc#">
    <vt:lpwstr>s3i220120</vt:lpwstr>
  </property>
  <property fmtid="{D5CDD505-2E9C-101B-9397-08002B2CF9AE}" pid="10" name="Spec#">
    <vt:lpwstr>33.128</vt:lpwstr>
  </property>
  <property fmtid="{D5CDD505-2E9C-101B-9397-08002B2CF9AE}" pid="11" name="Cr#">
    <vt:lpwstr>0331</vt:lpwstr>
  </property>
  <property fmtid="{D5CDD505-2E9C-101B-9397-08002B2CF9AE}" pid="12" name="Revision">
    <vt:lpwstr>-</vt:lpwstr>
  </property>
  <property fmtid="{D5CDD505-2E9C-101B-9397-08002B2CF9AE}" pid="13" name="Version">
    <vt:lpwstr>16.9.0</vt:lpwstr>
  </property>
  <property fmtid="{D5CDD505-2E9C-101B-9397-08002B2CF9AE}" pid="14" name="CrTitle">
    <vt:lpwstr>Clarification of DNN encoding</vt:lpwstr>
  </property>
  <property fmtid="{D5CDD505-2E9C-101B-9397-08002B2CF9AE}" pid="15" name="SourceIfWg">
    <vt:lpwstr>National Technical Assistance</vt:lpwstr>
  </property>
  <property fmtid="{D5CDD505-2E9C-101B-9397-08002B2CF9AE}" pid="16" name="SourceIfTsg">
    <vt:lpwstr/>
  </property>
  <property fmtid="{D5CDD505-2E9C-101B-9397-08002B2CF9AE}" pid="17" name="RelatedWis">
    <vt:lpwstr>LI16</vt:lpwstr>
  </property>
  <property fmtid="{D5CDD505-2E9C-101B-9397-08002B2CF9AE}" pid="18" name="Cat">
    <vt:lpwstr>F</vt:lpwstr>
  </property>
  <property fmtid="{D5CDD505-2E9C-101B-9397-08002B2CF9AE}" pid="19" name="ResDate">
    <vt:lpwstr>2022-02-21</vt:lpwstr>
  </property>
  <property fmtid="{D5CDD505-2E9C-101B-9397-08002B2CF9AE}" pid="20" name="Release">
    <vt:lpwstr>Rel-16</vt:lpwstr>
  </property>
</Properties>
</file>